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gril"/>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4"/>
        <w:gridCol w:w="6592"/>
      </w:tblGrid>
      <w:tr w:rsidR="001F7C4A" w:rsidRPr="009F049F" w:rsidTr="008B3235">
        <w:tc>
          <w:tcPr>
            <w:tcW w:w="2424" w:type="dxa"/>
          </w:tcPr>
          <w:p w:rsidR="001F7C4A" w:rsidRPr="009F049F" w:rsidRDefault="001F7C4A" w:rsidP="008B3235">
            <w:pPr>
              <w:tabs>
                <w:tab w:val="left" w:pos="284"/>
              </w:tabs>
              <w:spacing w:after="0" w:line="276" w:lineRule="auto"/>
              <w:ind w:left="0" w:right="0" w:firstLine="0"/>
              <w:rPr>
                <w:rFonts w:cs="Times New Roman"/>
                <w:color w:val="auto"/>
              </w:rPr>
            </w:pPr>
            <w:proofErr w:type="spellStart"/>
            <w:r w:rsidRPr="009F049F">
              <w:rPr>
                <w:rFonts w:cs="Times New Roman"/>
                <w:color w:val="auto"/>
              </w:rPr>
              <w:t>Denumirea</w:t>
            </w:r>
            <w:proofErr w:type="spellEnd"/>
            <w:r w:rsidRPr="009F049F">
              <w:rPr>
                <w:rFonts w:cs="Times New Roman"/>
                <w:color w:val="auto"/>
              </w:rPr>
              <w:t xml:space="preserve"> </w:t>
            </w:r>
            <w:proofErr w:type="spellStart"/>
            <w:r w:rsidRPr="009F049F">
              <w:rPr>
                <w:rFonts w:cs="Times New Roman"/>
                <w:color w:val="auto"/>
              </w:rPr>
              <w:t>măsurii</w:t>
            </w:r>
            <w:proofErr w:type="spellEnd"/>
            <w:r w:rsidRPr="009F049F">
              <w:rPr>
                <w:rFonts w:cs="Times New Roman"/>
                <w:color w:val="auto"/>
              </w:rPr>
              <w:t>:</w:t>
            </w:r>
          </w:p>
        </w:tc>
        <w:tc>
          <w:tcPr>
            <w:tcW w:w="6592" w:type="dxa"/>
          </w:tcPr>
          <w:p w:rsidR="001F7C4A" w:rsidRPr="009F049F" w:rsidRDefault="001F7C4A" w:rsidP="008B3235">
            <w:pPr>
              <w:tabs>
                <w:tab w:val="left" w:pos="284"/>
              </w:tabs>
              <w:spacing w:after="0" w:line="276" w:lineRule="auto"/>
              <w:ind w:left="0" w:right="0" w:firstLine="0"/>
              <w:rPr>
                <w:rFonts w:cs="Times New Roman"/>
                <w:color w:val="auto"/>
              </w:rPr>
            </w:pPr>
            <w:proofErr w:type="spellStart"/>
            <w:r w:rsidRPr="009F049F">
              <w:rPr>
                <w:rFonts w:cs="Times New Roman"/>
                <w:color w:val="auto"/>
              </w:rPr>
              <w:t>Infrastructura</w:t>
            </w:r>
            <w:proofErr w:type="spellEnd"/>
            <w:r w:rsidRPr="009F049F">
              <w:rPr>
                <w:rFonts w:cs="Times New Roman"/>
                <w:color w:val="auto"/>
              </w:rPr>
              <w:t xml:space="preserve"> de </w:t>
            </w:r>
            <w:proofErr w:type="spellStart"/>
            <w:r w:rsidRPr="009F049F">
              <w:rPr>
                <w:rFonts w:cs="Times New Roman"/>
                <w:color w:val="auto"/>
              </w:rPr>
              <w:t>acces</w:t>
            </w:r>
            <w:proofErr w:type="spellEnd"/>
          </w:p>
        </w:tc>
      </w:tr>
      <w:tr w:rsidR="001F7C4A" w:rsidRPr="009F049F" w:rsidTr="008B3235">
        <w:tc>
          <w:tcPr>
            <w:tcW w:w="2424" w:type="dxa"/>
          </w:tcPr>
          <w:p w:rsidR="001F7C4A" w:rsidRPr="009F049F" w:rsidRDefault="001F7C4A" w:rsidP="008B3235">
            <w:pPr>
              <w:tabs>
                <w:tab w:val="left" w:pos="284"/>
              </w:tabs>
              <w:spacing w:after="0" w:line="276" w:lineRule="auto"/>
              <w:ind w:left="0" w:right="0" w:firstLine="0"/>
              <w:rPr>
                <w:rFonts w:cs="Times New Roman"/>
                <w:color w:val="auto"/>
              </w:rPr>
            </w:pPr>
            <w:proofErr w:type="spellStart"/>
            <w:r w:rsidRPr="009F049F">
              <w:rPr>
                <w:rFonts w:cs="Times New Roman"/>
                <w:color w:val="auto"/>
              </w:rPr>
              <w:t>Codul</w:t>
            </w:r>
            <w:proofErr w:type="spellEnd"/>
            <w:r w:rsidRPr="009F049F">
              <w:rPr>
                <w:rFonts w:cs="Times New Roman"/>
                <w:color w:val="auto"/>
              </w:rPr>
              <w:t xml:space="preserve"> </w:t>
            </w:r>
            <w:proofErr w:type="spellStart"/>
            <w:r w:rsidRPr="009F049F">
              <w:rPr>
                <w:rFonts w:cs="Times New Roman"/>
                <w:color w:val="auto"/>
              </w:rPr>
              <w:t>măsurii</w:t>
            </w:r>
            <w:proofErr w:type="spellEnd"/>
            <w:r w:rsidRPr="009F049F">
              <w:rPr>
                <w:rFonts w:cs="Times New Roman"/>
                <w:color w:val="auto"/>
              </w:rPr>
              <w:t>:</w:t>
            </w:r>
          </w:p>
        </w:tc>
        <w:tc>
          <w:tcPr>
            <w:tcW w:w="6592" w:type="dxa"/>
          </w:tcPr>
          <w:p w:rsidR="001F7C4A" w:rsidRPr="009F049F" w:rsidRDefault="001F7C4A" w:rsidP="008B3235">
            <w:pPr>
              <w:tabs>
                <w:tab w:val="left" w:pos="284"/>
              </w:tabs>
              <w:spacing w:after="0" w:line="276" w:lineRule="auto"/>
              <w:ind w:left="0" w:right="0" w:firstLine="0"/>
              <w:rPr>
                <w:rFonts w:cs="Times New Roman"/>
                <w:color w:val="auto"/>
              </w:rPr>
            </w:pPr>
            <w:r w:rsidRPr="009F049F">
              <w:rPr>
                <w:rFonts w:cs="Times New Roman"/>
                <w:color w:val="auto"/>
              </w:rPr>
              <w:t xml:space="preserve">M7.1/6B </w:t>
            </w:r>
          </w:p>
        </w:tc>
      </w:tr>
      <w:tr w:rsidR="001F7C4A" w:rsidRPr="009F049F" w:rsidTr="008B3235">
        <w:tc>
          <w:tcPr>
            <w:tcW w:w="2424" w:type="dxa"/>
          </w:tcPr>
          <w:p w:rsidR="001F7C4A" w:rsidRPr="009F049F" w:rsidRDefault="001F7C4A" w:rsidP="008B3235">
            <w:pPr>
              <w:tabs>
                <w:tab w:val="left" w:pos="284"/>
              </w:tabs>
              <w:spacing w:after="0" w:line="276" w:lineRule="auto"/>
              <w:ind w:left="0" w:right="0" w:firstLine="0"/>
              <w:rPr>
                <w:rFonts w:cs="Times New Roman"/>
                <w:color w:val="auto"/>
              </w:rPr>
            </w:pPr>
            <w:proofErr w:type="spellStart"/>
            <w:r w:rsidRPr="009F049F">
              <w:rPr>
                <w:rFonts w:cs="Times New Roman"/>
                <w:color w:val="auto"/>
              </w:rPr>
              <w:t>Tipul</w:t>
            </w:r>
            <w:proofErr w:type="spellEnd"/>
            <w:r w:rsidRPr="009F049F">
              <w:rPr>
                <w:rFonts w:cs="Times New Roman"/>
                <w:color w:val="auto"/>
              </w:rPr>
              <w:t xml:space="preserve"> </w:t>
            </w:r>
            <w:proofErr w:type="spellStart"/>
            <w:r w:rsidRPr="009F049F">
              <w:rPr>
                <w:rFonts w:cs="Times New Roman"/>
                <w:color w:val="auto"/>
              </w:rPr>
              <w:t>masurii</w:t>
            </w:r>
            <w:proofErr w:type="spellEnd"/>
            <w:r w:rsidRPr="009F049F">
              <w:rPr>
                <w:rFonts w:cs="Times New Roman"/>
                <w:color w:val="auto"/>
              </w:rPr>
              <w:t>:</w:t>
            </w:r>
          </w:p>
        </w:tc>
        <w:tc>
          <w:tcPr>
            <w:tcW w:w="6592" w:type="dxa"/>
          </w:tcPr>
          <w:tbl>
            <w:tblPr>
              <w:tblStyle w:val="Tabelgril"/>
              <w:tblW w:w="4520" w:type="dxa"/>
              <w:tblLook w:val="04A0" w:firstRow="1" w:lastRow="0" w:firstColumn="1" w:lastColumn="0" w:noHBand="0" w:noVBand="1"/>
            </w:tblPr>
            <w:tblGrid>
              <w:gridCol w:w="405"/>
              <w:gridCol w:w="4115"/>
            </w:tblGrid>
            <w:tr w:rsidR="001F7C4A" w:rsidRPr="009F049F" w:rsidTr="008B3235">
              <w:tc>
                <w:tcPr>
                  <w:tcW w:w="405" w:type="dxa"/>
                  <w:tcBorders>
                    <w:top w:val="single" w:sz="4" w:space="0" w:color="auto"/>
                    <w:left w:val="single" w:sz="4" w:space="0" w:color="auto"/>
                    <w:bottom w:val="single" w:sz="4" w:space="0" w:color="auto"/>
                    <w:right w:val="single" w:sz="4" w:space="0" w:color="auto"/>
                  </w:tcBorders>
                  <w:hideMark/>
                </w:tcPr>
                <w:p w:rsidR="001F7C4A" w:rsidRPr="009F049F" w:rsidRDefault="001F7C4A" w:rsidP="008B3235">
                  <w:pPr>
                    <w:tabs>
                      <w:tab w:val="left" w:pos="284"/>
                    </w:tabs>
                    <w:spacing w:line="276" w:lineRule="auto"/>
                    <w:ind w:left="0" w:firstLine="0"/>
                    <w:rPr>
                      <w:bCs/>
                      <w:color w:val="auto"/>
                      <w:lang w:val="ro-RO"/>
                    </w:rPr>
                  </w:pPr>
                  <w:r w:rsidRPr="009F049F">
                    <w:rPr>
                      <w:bCs/>
                      <w:color w:val="auto"/>
                      <w:lang w:val="ro-RO"/>
                    </w:rPr>
                    <w:t>X</w:t>
                  </w:r>
                </w:p>
              </w:tc>
              <w:tc>
                <w:tcPr>
                  <w:tcW w:w="4115" w:type="dxa"/>
                  <w:tcBorders>
                    <w:top w:val="nil"/>
                    <w:left w:val="single" w:sz="4" w:space="0" w:color="auto"/>
                    <w:bottom w:val="nil"/>
                    <w:right w:val="nil"/>
                  </w:tcBorders>
                  <w:hideMark/>
                </w:tcPr>
                <w:p w:rsidR="001F7C4A" w:rsidRPr="009F049F" w:rsidRDefault="001F7C4A" w:rsidP="008B3235">
                  <w:pPr>
                    <w:tabs>
                      <w:tab w:val="left" w:pos="284"/>
                    </w:tabs>
                    <w:spacing w:line="276" w:lineRule="auto"/>
                    <w:ind w:left="0" w:firstLine="0"/>
                    <w:rPr>
                      <w:bCs/>
                      <w:color w:val="auto"/>
                      <w:lang w:val="ro-RO"/>
                    </w:rPr>
                  </w:pPr>
                  <w:r w:rsidRPr="009F049F">
                    <w:rPr>
                      <w:bCs/>
                      <w:color w:val="auto"/>
                      <w:lang w:val="ro-RO"/>
                    </w:rPr>
                    <w:t>INVESTIȚII</w:t>
                  </w:r>
                </w:p>
              </w:tc>
            </w:tr>
          </w:tbl>
          <w:p w:rsidR="001F7C4A" w:rsidRPr="009F049F" w:rsidRDefault="001F7C4A" w:rsidP="008B3235">
            <w:pPr>
              <w:tabs>
                <w:tab w:val="left" w:pos="284"/>
              </w:tabs>
              <w:spacing w:after="0" w:line="276" w:lineRule="auto"/>
              <w:ind w:left="0" w:right="0" w:firstLine="0"/>
              <w:rPr>
                <w:rFonts w:cs="Times New Roman"/>
                <w:color w:val="auto"/>
              </w:rPr>
            </w:pPr>
          </w:p>
        </w:tc>
      </w:tr>
      <w:tr w:rsidR="001F7C4A" w:rsidRPr="009F049F" w:rsidTr="008B3235">
        <w:tc>
          <w:tcPr>
            <w:tcW w:w="9016" w:type="dxa"/>
            <w:gridSpan w:val="2"/>
          </w:tcPr>
          <w:p w:rsidR="001F7C4A" w:rsidRPr="009F049F" w:rsidRDefault="001F7C4A" w:rsidP="008B3235">
            <w:pPr>
              <w:tabs>
                <w:tab w:val="left" w:pos="284"/>
              </w:tabs>
              <w:spacing w:after="0" w:line="276" w:lineRule="auto"/>
              <w:ind w:left="0" w:right="0" w:firstLine="0"/>
              <w:rPr>
                <w:rFonts w:cs="Times New Roman"/>
                <w:color w:val="auto"/>
              </w:rPr>
            </w:pPr>
            <w:r w:rsidRPr="009F049F">
              <w:rPr>
                <w:rFonts w:cs="Times New Roman"/>
                <w:color w:val="auto"/>
              </w:rPr>
              <w:t>1.</w:t>
            </w:r>
            <w:r w:rsidRPr="009F049F">
              <w:rPr>
                <w:rFonts w:eastAsia="Arial" w:cs="Times New Roman"/>
                <w:color w:val="auto"/>
              </w:rPr>
              <w:t xml:space="preserve"> </w:t>
            </w:r>
            <w:proofErr w:type="spellStart"/>
            <w:r w:rsidRPr="009F049F">
              <w:rPr>
                <w:rFonts w:cs="Times New Roman"/>
                <w:color w:val="auto"/>
              </w:rPr>
              <w:t>Descrierea</w:t>
            </w:r>
            <w:proofErr w:type="spellEnd"/>
            <w:r w:rsidRPr="009F049F">
              <w:rPr>
                <w:rFonts w:cs="Times New Roman"/>
                <w:color w:val="auto"/>
              </w:rPr>
              <w:t xml:space="preserve"> </w:t>
            </w:r>
            <w:proofErr w:type="spellStart"/>
            <w:r w:rsidRPr="009F049F">
              <w:rPr>
                <w:rFonts w:cs="Times New Roman"/>
                <w:color w:val="auto"/>
              </w:rPr>
              <w:t>generală</w:t>
            </w:r>
            <w:proofErr w:type="spellEnd"/>
            <w:r w:rsidRPr="009F049F">
              <w:rPr>
                <w:rFonts w:cs="Times New Roman"/>
                <w:color w:val="auto"/>
              </w:rPr>
              <w:t xml:space="preserve"> a </w:t>
            </w:r>
            <w:proofErr w:type="spellStart"/>
            <w:r w:rsidRPr="009F049F">
              <w:rPr>
                <w:rFonts w:cs="Times New Roman"/>
                <w:color w:val="auto"/>
              </w:rPr>
              <w:t>măsurii</w:t>
            </w:r>
            <w:proofErr w:type="spellEnd"/>
          </w:p>
        </w:tc>
      </w:tr>
      <w:tr w:rsidR="001F7C4A" w:rsidRPr="009F049F" w:rsidTr="008B3235">
        <w:tc>
          <w:tcPr>
            <w:tcW w:w="9016" w:type="dxa"/>
            <w:gridSpan w:val="2"/>
          </w:tcPr>
          <w:p w:rsidR="001F7C4A" w:rsidRPr="009F049F" w:rsidRDefault="001F7C4A" w:rsidP="008B3235">
            <w:pPr>
              <w:tabs>
                <w:tab w:val="left" w:pos="284"/>
              </w:tabs>
              <w:spacing w:after="0" w:line="276" w:lineRule="auto"/>
              <w:ind w:left="0" w:right="0" w:firstLine="0"/>
              <w:rPr>
                <w:rFonts w:cs="Times New Roman"/>
                <w:color w:val="auto"/>
              </w:rPr>
            </w:pPr>
            <w:r w:rsidRPr="009F049F">
              <w:rPr>
                <w:rFonts w:cs="Times New Roman"/>
                <w:color w:val="auto"/>
              </w:rPr>
              <w:t xml:space="preserve">1.1 </w:t>
            </w:r>
            <w:proofErr w:type="spellStart"/>
            <w:r w:rsidRPr="009F049F">
              <w:rPr>
                <w:rFonts w:cs="Times New Roman"/>
                <w:color w:val="auto"/>
              </w:rPr>
              <w:t>Justificare</w:t>
            </w:r>
            <w:proofErr w:type="spellEnd"/>
            <w:r w:rsidRPr="009F049F">
              <w:rPr>
                <w:rFonts w:cs="Times New Roman"/>
                <w:color w:val="auto"/>
              </w:rPr>
              <w:t xml:space="preserve"> </w:t>
            </w:r>
            <w:proofErr w:type="spellStart"/>
            <w:r w:rsidRPr="009F049F">
              <w:rPr>
                <w:rFonts w:cs="Times New Roman"/>
                <w:color w:val="auto"/>
              </w:rPr>
              <w:t>și</w:t>
            </w:r>
            <w:proofErr w:type="spellEnd"/>
            <w:r w:rsidRPr="009F049F">
              <w:rPr>
                <w:rFonts w:cs="Times New Roman"/>
                <w:color w:val="auto"/>
              </w:rPr>
              <w:t xml:space="preserve"> </w:t>
            </w:r>
            <w:proofErr w:type="spellStart"/>
            <w:r w:rsidRPr="009F049F">
              <w:rPr>
                <w:rFonts w:cs="Times New Roman"/>
                <w:color w:val="auto"/>
              </w:rPr>
              <w:t>corelare</w:t>
            </w:r>
            <w:proofErr w:type="spellEnd"/>
            <w:r w:rsidRPr="009F049F">
              <w:rPr>
                <w:rFonts w:cs="Times New Roman"/>
                <w:color w:val="auto"/>
              </w:rPr>
              <w:t xml:space="preserve"> cu </w:t>
            </w:r>
            <w:proofErr w:type="spellStart"/>
            <w:r w:rsidRPr="009F049F">
              <w:rPr>
                <w:rFonts w:cs="Times New Roman"/>
                <w:color w:val="auto"/>
              </w:rPr>
              <w:t>analiza</w:t>
            </w:r>
            <w:proofErr w:type="spellEnd"/>
            <w:r w:rsidRPr="009F049F">
              <w:rPr>
                <w:rFonts w:cs="Times New Roman"/>
                <w:color w:val="auto"/>
              </w:rPr>
              <w:t xml:space="preserve"> SWOT</w:t>
            </w:r>
          </w:p>
        </w:tc>
      </w:tr>
      <w:tr w:rsidR="001F7C4A" w:rsidRPr="009F049F" w:rsidTr="008B3235">
        <w:tc>
          <w:tcPr>
            <w:tcW w:w="9016" w:type="dxa"/>
            <w:gridSpan w:val="2"/>
          </w:tcPr>
          <w:p w:rsidR="001F7C4A" w:rsidRPr="009F049F" w:rsidRDefault="001F7C4A" w:rsidP="008B3235">
            <w:pPr>
              <w:tabs>
                <w:tab w:val="left" w:pos="284"/>
              </w:tabs>
              <w:spacing w:after="0" w:line="276" w:lineRule="auto"/>
              <w:ind w:left="0" w:right="0" w:firstLine="0"/>
              <w:rPr>
                <w:color w:val="auto"/>
              </w:rPr>
            </w:pPr>
            <w:r w:rsidRPr="009F049F">
              <w:rPr>
                <w:color w:val="auto"/>
              </w:rPr>
              <w:t xml:space="preserve">Conform </w:t>
            </w:r>
            <w:proofErr w:type="spellStart"/>
            <w:r w:rsidRPr="009F049F">
              <w:rPr>
                <w:color w:val="auto"/>
              </w:rPr>
              <w:t>analizei</w:t>
            </w:r>
            <w:proofErr w:type="spellEnd"/>
            <w:r w:rsidRPr="009F049F">
              <w:rPr>
                <w:color w:val="auto"/>
              </w:rPr>
              <w:t xml:space="preserve"> SWOT, </w:t>
            </w:r>
            <w:proofErr w:type="spellStart"/>
            <w:r w:rsidRPr="009F049F">
              <w:rPr>
                <w:color w:val="auto"/>
              </w:rPr>
              <w:t>unele</w:t>
            </w:r>
            <w:proofErr w:type="spellEnd"/>
            <w:r w:rsidRPr="009F049F">
              <w:rPr>
                <w:color w:val="auto"/>
              </w:rPr>
              <w:t xml:space="preserve"> </w:t>
            </w:r>
            <w:proofErr w:type="spellStart"/>
            <w:proofErr w:type="gramStart"/>
            <w:r w:rsidRPr="009F049F">
              <w:rPr>
                <w:color w:val="auto"/>
              </w:rPr>
              <w:t>dintre</w:t>
            </w:r>
            <w:proofErr w:type="spellEnd"/>
            <w:r w:rsidRPr="009F049F">
              <w:rPr>
                <w:color w:val="auto"/>
              </w:rPr>
              <w:t xml:space="preserve">  </w:t>
            </w:r>
            <w:proofErr w:type="spellStart"/>
            <w:r w:rsidRPr="009F049F">
              <w:rPr>
                <w:color w:val="auto"/>
              </w:rPr>
              <w:t>principalele</w:t>
            </w:r>
            <w:proofErr w:type="spellEnd"/>
            <w:proofErr w:type="gramEnd"/>
            <w:r w:rsidRPr="009F049F">
              <w:rPr>
                <w:color w:val="auto"/>
              </w:rPr>
              <w:t xml:space="preserve"> </w:t>
            </w:r>
            <w:proofErr w:type="spellStart"/>
            <w:r w:rsidRPr="009F049F">
              <w:rPr>
                <w:color w:val="auto"/>
              </w:rPr>
              <w:t>puncte</w:t>
            </w:r>
            <w:proofErr w:type="spellEnd"/>
            <w:r w:rsidRPr="009F049F">
              <w:rPr>
                <w:color w:val="auto"/>
              </w:rPr>
              <w:t xml:space="preserve"> </w:t>
            </w:r>
            <w:proofErr w:type="spellStart"/>
            <w:r w:rsidRPr="009F049F">
              <w:rPr>
                <w:color w:val="auto"/>
              </w:rPr>
              <w:t>slabe</w:t>
            </w:r>
            <w:proofErr w:type="spellEnd"/>
            <w:r w:rsidRPr="009F049F">
              <w:rPr>
                <w:color w:val="auto"/>
              </w:rPr>
              <w:t xml:space="preserve"> ale </w:t>
            </w:r>
            <w:proofErr w:type="spellStart"/>
            <w:r w:rsidRPr="009F049F">
              <w:rPr>
                <w:color w:val="auto"/>
              </w:rPr>
              <w:t>teritoriului</w:t>
            </w:r>
            <w:proofErr w:type="spellEnd"/>
            <w:r w:rsidRPr="009F049F">
              <w:rPr>
                <w:color w:val="auto"/>
              </w:rPr>
              <w:t xml:space="preserve"> GAL MMTMM sunt:</w:t>
            </w:r>
          </w:p>
          <w:p w:rsidR="001F7C4A" w:rsidRPr="009F049F" w:rsidRDefault="001F7C4A" w:rsidP="001F7C4A">
            <w:pPr>
              <w:numPr>
                <w:ilvl w:val="0"/>
                <w:numId w:val="5"/>
              </w:numPr>
              <w:tabs>
                <w:tab w:val="left" w:pos="284"/>
              </w:tabs>
              <w:spacing w:after="0" w:line="276" w:lineRule="auto"/>
              <w:ind w:left="0" w:right="0" w:firstLine="0"/>
              <w:rPr>
                <w:color w:val="auto"/>
              </w:rPr>
            </w:pPr>
            <w:proofErr w:type="spellStart"/>
            <w:r w:rsidRPr="009F049F">
              <w:rPr>
                <w:color w:val="auto"/>
              </w:rPr>
              <w:t>Starea</w:t>
            </w:r>
            <w:proofErr w:type="spellEnd"/>
            <w:r w:rsidRPr="009F049F">
              <w:rPr>
                <w:color w:val="auto"/>
              </w:rPr>
              <w:t xml:space="preserve"> </w:t>
            </w:r>
            <w:proofErr w:type="spellStart"/>
            <w:r w:rsidRPr="009F049F">
              <w:rPr>
                <w:color w:val="auto"/>
              </w:rPr>
              <w:t>proastă</w:t>
            </w:r>
            <w:proofErr w:type="spellEnd"/>
            <w:r w:rsidRPr="009F049F">
              <w:rPr>
                <w:color w:val="auto"/>
              </w:rPr>
              <w:t xml:space="preserve"> a </w:t>
            </w:r>
            <w:proofErr w:type="spellStart"/>
            <w:r w:rsidRPr="009F049F">
              <w:rPr>
                <w:color w:val="auto"/>
              </w:rPr>
              <w:t>unor</w:t>
            </w:r>
            <w:proofErr w:type="spellEnd"/>
            <w:r w:rsidRPr="009F049F">
              <w:rPr>
                <w:color w:val="auto"/>
              </w:rPr>
              <w:t xml:space="preserve"> </w:t>
            </w:r>
            <w:proofErr w:type="spellStart"/>
            <w:r w:rsidRPr="009F049F">
              <w:rPr>
                <w:color w:val="auto"/>
              </w:rPr>
              <w:t>drumuri</w:t>
            </w:r>
            <w:proofErr w:type="spellEnd"/>
            <w:r w:rsidRPr="009F049F">
              <w:rPr>
                <w:color w:val="auto"/>
              </w:rPr>
              <w:t xml:space="preserve"> </w:t>
            </w:r>
            <w:proofErr w:type="spellStart"/>
            <w:r w:rsidRPr="009F049F">
              <w:rPr>
                <w:color w:val="auto"/>
              </w:rPr>
              <w:t>şi</w:t>
            </w:r>
            <w:proofErr w:type="spellEnd"/>
            <w:r w:rsidRPr="009F049F">
              <w:rPr>
                <w:color w:val="auto"/>
              </w:rPr>
              <w:t xml:space="preserve"> </w:t>
            </w:r>
            <w:proofErr w:type="spellStart"/>
            <w:r w:rsidRPr="009F049F">
              <w:rPr>
                <w:color w:val="auto"/>
              </w:rPr>
              <w:t>degradarea</w:t>
            </w:r>
            <w:proofErr w:type="spellEnd"/>
            <w:r w:rsidRPr="009F049F">
              <w:rPr>
                <w:color w:val="auto"/>
              </w:rPr>
              <w:t xml:space="preserve"> </w:t>
            </w:r>
            <w:proofErr w:type="spellStart"/>
            <w:r w:rsidRPr="009F049F">
              <w:rPr>
                <w:color w:val="auto"/>
              </w:rPr>
              <w:t>continuă</w:t>
            </w:r>
            <w:proofErr w:type="spellEnd"/>
            <w:r w:rsidRPr="009F049F">
              <w:rPr>
                <w:color w:val="auto"/>
              </w:rPr>
              <w:t xml:space="preserve"> </w:t>
            </w:r>
            <w:proofErr w:type="gramStart"/>
            <w:r w:rsidRPr="009F049F">
              <w:rPr>
                <w:color w:val="auto"/>
              </w:rPr>
              <w:t>a</w:t>
            </w:r>
            <w:proofErr w:type="gramEnd"/>
            <w:r w:rsidRPr="009F049F">
              <w:rPr>
                <w:color w:val="auto"/>
              </w:rPr>
              <w:t xml:space="preserve"> </w:t>
            </w:r>
            <w:proofErr w:type="spellStart"/>
            <w:r w:rsidRPr="009F049F">
              <w:rPr>
                <w:color w:val="auto"/>
              </w:rPr>
              <w:t>acestora</w:t>
            </w:r>
            <w:proofErr w:type="spellEnd"/>
            <w:r w:rsidRPr="009F049F">
              <w:rPr>
                <w:color w:val="auto"/>
              </w:rPr>
              <w:t xml:space="preserve"> </w:t>
            </w:r>
          </w:p>
          <w:p w:rsidR="001F7C4A" w:rsidRPr="009F049F" w:rsidRDefault="001F7C4A" w:rsidP="001F7C4A">
            <w:pPr>
              <w:numPr>
                <w:ilvl w:val="0"/>
                <w:numId w:val="5"/>
              </w:numPr>
              <w:tabs>
                <w:tab w:val="left" w:pos="284"/>
              </w:tabs>
              <w:spacing w:after="0" w:line="276" w:lineRule="auto"/>
              <w:ind w:left="0" w:right="0" w:firstLine="0"/>
              <w:rPr>
                <w:color w:val="auto"/>
              </w:rPr>
            </w:pPr>
            <w:proofErr w:type="spellStart"/>
            <w:r w:rsidRPr="009F049F">
              <w:rPr>
                <w:color w:val="auto"/>
              </w:rPr>
              <w:t>Condiții</w:t>
            </w:r>
            <w:proofErr w:type="spellEnd"/>
            <w:r w:rsidRPr="009F049F">
              <w:rPr>
                <w:color w:val="auto"/>
              </w:rPr>
              <w:t xml:space="preserve"> </w:t>
            </w:r>
            <w:proofErr w:type="spellStart"/>
            <w:r w:rsidRPr="009F049F">
              <w:rPr>
                <w:color w:val="auto"/>
              </w:rPr>
              <w:t>dificile</w:t>
            </w:r>
            <w:proofErr w:type="spellEnd"/>
            <w:r w:rsidRPr="009F049F">
              <w:rPr>
                <w:color w:val="auto"/>
              </w:rPr>
              <w:t xml:space="preserve"> de </w:t>
            </w:r>
            <w:proofErr w:type="spellStart"/>
            <w:r w:rsidRPr="009F049F">
              <w:rPr>
                <w:color w:val="auto"/>
              </w:rPr>
              <w:t>asigurare</w:t>
            </w:r>
            <w:proofErr w:type="spellEnd"/>
            <w:r w:rsidRPr="009F049F">
              <w:rPr>
                <w:color w:val="auto"/>
              </w:rPr>
              <w:t xml:space="preserve"> a </w:t>
            </w:r>
            <w:proofErr w:type="spellStart"/>
            <w:r w:rsidRPr="009F049F">
              <w:rPr>
                <w:color w:val="auto"/>
              </w:rPr>
              <w:t>accesului</w:t>
            </w:r>
            <w:proofErr w:type="spellEnd"/>
            <w:r w:rsidRPr="009F049F">
              <w:rPr>
                <w:color w:val="auto"/>
              </w:rPr>
              <w:t xml:space="preserve"> la </w:t>
            </w:r>
            <w:proofErr w:type="spellStart"/>
            <w:r w:rsidRPr="009F049F">
              <w:rPr>
                <w:color w:val="auto"/>
              </w:rPr>
              <w:t>institutii</w:t>
            </w:r>
            <w:proofErr w:type="spellEnd"/>
            <w:r w:rsidRPr="009F049F">
              <w:rPr>
                <w:color w:val="auto"/>
              </w:rPr>
              <w:t xml:space="preserve">, </w:t>
            </w:r>
            <w:proofErr w:type="spellStart"/>
            <w:proofErr w:type="gramStart"/>
            <w:r w:rsidRPr="009F049F">
              <w:rPr>
                <w:color w:val="auto"/>
              </w:rPr>
              <w:t>servicii</w:t>
            </w:r>
            <w:proofErr w:type="spellEnd"/>
            <w:r w:rsidRPr="009F049F">
              <w:rPr>
                <w:color w:val="auto"/>
              </w:rPr>
              <w:t xml:space="preserve">,  </w:t>
            </w:r>
            <w:proofErr w:type="spellStart"/>
            <w:r w:rsidRPr="009F049F">
              <w:rPr>
                <w:color w:val="auto"/>
              </w:rPr>
              <w:t>piețe</w:t>
            </w:r>
            <w:proofErr w:type="spellEnd"/>
            <w:proofErr w:type="gramEnd"/>
            <w:r w:rsidRPr="009F049F">
              <w:rPr>
                <w:color w:val="auto"/>
              </w:rPr>
              <w:t xml:space="preserve"> </w:t>
            </w:r>
            <w:proofErr w:type="spellStart"/>
            <w:r w:rsidRPr="009F049F">
              <w:rPr>
                <w:color w:val="auto"/>
              </w:rPr>
              <w:t>și</w:t>
            </w:r>
            <w:proofErr w:type="spellEnd"/>
            <w:r w:rsidRPr="009F049F">
              <w:rPr>
                <w:color w:val="auto"/>
              </w:rPr>
              <w:t xml:space="preserve"> </w:t>
            </w:r>
            <w:proofErr w:type="spellStart"/>
            <w:r w:rsidRPr="009F049F">
              <w:rPr>
                <w:color w:val="auto"/>
              </w:rPr>
              <w:t>târguri</w:t>
            </w:r>
            <w:proofErr w:type="spellEnd"/>
            <w:r w:rsidRPr="009F049F">
              <w:rPr>
                <w:color w:val="auto"/>
              </w:rPr>
              <w:t xml:space="preserve">, </w:t>
            </w:r>
            <w:proofErr w:type="spellStart"/>
            <w:r w:rsidRPr="009F049F">
              <w:rPr>
                <w:color w:val="auto"/>
              </w:rPr>
              <w:t>pentru</w:t>
            </w:r>
            <w:proofErr w:type="spellEnd"/>
            <w:r w:rsidRPr="009F049F">
              <w:rPr>
                <w:color w:val="auto"/>
              </w:rPr>
              <w:t xml:space="preserve"> </w:t>
            </w:r>
            <w:proofErr w:type="spellStart"/>
            <w:r w:rsidRPr="009F049F">
              <w:rPr>
                <w:color w:val="auto"/>
              </w:rPr>
              <w:t>locuitori</w:t>
            </w:r>
            <w:proofErr w:type="spellEnd"/>
            <w:r w:rsidRPr="009F049F">
              <w:rPr>
                <w:color w:val="auto"/>
              </w:rPr>
              <w:t xml:space="preserve"> din </w:t>
            </w:r>
            <w:proofErr w:type="spellStart"/>
            <w:r w:rsidRPr="009F049F">
              <w:rPr>
                <w:color w:val="auto"/>
              </w:rPr>
              <w:t>satele</w:t>
            </w:r>
            <w:proofErr w:type="spellEnd"/>
            <w:r w:rsidRPr="009F049F">
              <w:rPr>
                <w:color w:val="auto"/>
              </w:rPr>
              <w:t xml:space="preserve"> </w:t>
            </w:r>
            <w:proofErr w:type="spellStart"/>
            <w:r w:rsidRPr="009F049F">
              <w:rPr>
                <w:color w:val="auto"/>
              </w:rPr>
              <w:t>izolate</w:t>
            </w:r>
            <w:proofErr w:type="spellEnd"/>
            <w:r w:rsidRPr="009F049F">
              <w:rPr>
                <w:color w:val="auto"/>
              </w:rPr>
              <w:t>.</w:t>
            </w:r>
          </w:p>
          <w:p w:rsidR="001F7C4A" w:rsidRPr="009F049F" w:rsidRDefault="001F7C4A" w:rsidP="001F7C4A">
            <w:pPr>
              <w:numPr>
                <w:ilvl w:val="0"/>
                <w:numId w:val="5"/>
              </w:numPr>
              <w:tabs>
                <w:tab w:val="left" w:pos="284"/>
              </w:tabs>
              <w:spacing w:after="0" w:line="276" w:lineRule="auto"/>
              <w:ind w:left="0" w:right="0" w:firstLine="0"/>
              <w:rPr>
                <w:color w:val="auto"/>
              </w:rPr>
            </w:pPr>
            <w:proofErr w:type="spellStart"/>
            <w:r w:rsidRPr="009F049F">
              <w:rPr>
                <w:color w:val="auto"/>
              </w:rPr>
              <w:t>Buget</w:t>
            </w:r>
            <w:proofErr w:type="spellEnd"/>
            <w:r w:rsidRPr="009F049F">
              <w:rPr>
                <w:color w:val="auto"/>
              </w:rPr>
              <w:t xml:space="preserve"> local </w:t>
            </w:r>
            <w:proofErr w:type="spellStart"/>
            <w:r w:rsidRPr="009F049F">
              <w:rPr>
                <w:color w:val="auto"/>
              </w:rPr>
              <w:t>infim</w:t>
            </w:r>
            <w:proofErr w:type="spellEnd"/>
            <w:r w:rsidRPr="009F049F">
              <w:rPr>
                <w:color w:val="auto"/>
              </w:rPr>
              <w:t xml:space="preserve"> </w:t>
            </w:r>
            <w:proofErr w:type="spellStart"/>
            <w:r w:rsidRPr="009F049F">
              <w:rPr>
                <w:color w:val="auto"/>
              </w:rPr>
              <w:t>pentru</w:t>
            </w:r>
            <w:proofErr w:type="spellEnd"/>
            <w:r w:rsidRPr="009F049F">
              <w:rPr>
                <w:color w:val="auto"/>
              </w:rPr>
              <w:t xml:space="preserve"> a </w:t>
            </w:r>
            <w:proofErr w:type="spellStart"/>
            <w:r w:rsidRPr="009F049F">
              <w:rPr>
                <w:color w:val="auto"/>
              </w:rPr>
              <w:t>susţine</w:t>
            </w:r>
            <w:proofErr w:type="spellEnd"/>
            <w:r w:rsidRPr="009F049F">
              <w:rPr>
                <w:color w:val="auto"/>
              </w:rPr>
              <w:t xml:space="preserve"> </w:t>
            </w:r>
            <w:proofErr w:type="spellStart"/>
            <w:r w:rsidRPr="009F049F">
              <w:rPr>
                <w:color w:val="auto"/>
              </w:rPr>
              <w:t>infrastructura</w:t>
            </w:r>
            <w:proofErr w:type="spellEnd"/>
            <w:r w:rsidRPr="009F049F">
              <w:rPr>
                <w:color w:val="auto"/>
              </w:rPr>
              <w:t xml:space="preserve">. </w:t>
            </w:r>
          </w:p>
          <w:p w:rsidR="001F7C4A" w:rsidRPr="009F049F" w:rsidRDefault="001F7C4A" w:rsidP="008B3235">
            <w:pPr>
              <w:tabs>
                <w:tab w:val="left" w:pos="284"/>
              </w:tabs>
              <w:spacing w:after="0" w:line="276" w:lineRule="auto"/>
              <w:ind w:left="0" w:right="0" w:firstLine="0"/>
              <w:rPr>
                <w:color w:val="auto"/>
              </w:rPr>
            </w:pPr>
            <w:r w:rsidRPr="009F049F">
              <w:rPr>
                <w:color w:val="auto"/>
              </w:rPr>
              <w:t xml:space="preserve">Conform </w:t>
            </w:r>
            <w:proofErr w:type="spellStart"/>
            <w:r w:rsidRPr="009F049F">
              <w:rPr>
                <w:color w:val="auto"/>
              </w:rPr>
              <w:t>situației</w:t>
            </w:r>
            <w:proofErr w:type="spellEnd"/>
            <w:r w:rsidRPr="009F049F">
              <w:rPr>
                <w:color w:val="auto"/>
              </w:rPr>
              <w:t xml:space="preserve"> </w:t>
            </w:r>
            <w:proofErr w:type="spellStart"/>
            <w:r w:rsidRPr="009F049F">
              <w:rPr>
                <w:color w:val="auto"/>
              </w:rPr>
              <w:t>centalizate</w:t>
            </w:r>
            <w:proofErr w:type="spellEnd"/>
            <w:r w:rsidRPr="009F049F">
              <w:rPr>
                <w:color w:val="auto"/>
              </w:rPr>
              <w:t xml:space="preserve"> a </w:t>
            </w:r>
            <w:proofErr w:type="spellStart"/>
            <w:r w:rsidRPr="009F049F">
              <w:rPr>
                <w:color w:val="auto"/>
              </w:rPr>
              <w:t>drumurilor</w:t>
            </w:r>
            <w:proofErr w:type="spellEnd"/>
            <w:r w:rsidRPr="009F049F">
              <w:rPr>
                <w:color w:val="auto"/>
              </w:rPr>
              <w:t xml:space="preserve"> </w:t>
            </w:r>
            <w:proofErr w:type="spellStart"/>
            <w:r w:rsidRPr="009F049F">
              <w:rPr>
                <w:color w:val="auto"/>
              </w:rPr>
              <w:t>aflate</w:t>
            </w:r>
            <w:proofErr w:type="spellEnd"/>
            <w:r w:rsidRPr="009F049F">
              <w:rPr>
                <w:color w:val="auto"/>
              </w:rPr>
              <w:t xml:space="preserve"> </w:t>
            </w:r>
            <w:proofErr w:type="spellStart"/>
            <w:r w:rsidRPr="009F049F">
              <w:rPr>
                <w:color w:val="auto"/>
              </w:rPr>
              <w:t>în</w:t>
            </w:r>
            <w:proofErr w:type="spellEnd"/>
            <w:r w:rsidRPr="009F049F">
              <w:rPr>
                <w:color w:val="auto"/>
              </w:rPr>
              <w:t xml:space="preserve"> </w:t>
            </w:r>
            <w:proofErr w:type="spellStart"/>
            <w:r w:rsidRPr="009F049F">
              <w:rPr>
                <w:color w:val="auto"/>
              </w:rPr>
              <w:t>domeniul</w:t>
            </w:r>
            <w:proofErr w:type="spellEnd"/>
            <w:r w:rsidRPr="009F049F">
              <w:rPr>
                <w:color w:val="auto"/>
              </w:rPr>
              <w:t xml:space="preserve"> public al UAT-</w:t>
            </w:r>
            <w:proofErr w:type="spellStart"/>
            <w:r w:rsidRPr="009F049F">
              <w:rPr>
                <w:color w:val="auto"/>
              </w:rPr>
              <w:t>urilor</w:t>
            </w:r>
            <w:proofErr w:type="spellEnd"/>
            <w:r w:rsidRPr="009F049F">
              <w:rPr>
                <w:color w:val="auto"/>
              </w:rPr>
              <w:t xml:space="preserve"> din </w:t>
            </w:r>
            <w:proofErr w:type="spellStart"/>
            <w:r w:rsidRPr="009F049F">
              <w:rPr>
                <w:color w:val="auto"/>
              </w:rPr>
              <w:t>teritoriul</w:t>
            </w:r>
            <w:proofErr w:type="spellEnd"/>
            <w:r w:rsidRPr="009F049F">
              <w:rPr>
                <w:color w:val="auto"/>
              </w:rPr>
              <w:t xml:space="preserve"> GAL MMTMM </w:t>
            </w:r>
            <w:proofErr w:type="spellStart"/>
            <w:r w:rsidRPr="009F049F">
              <w:rPr>
                <w:color w:val="auto"/>
              </w:rPr>
              <w:t>drumurile</w:t>
            </w:r>
            <w:proofErr w:type="spellEnd"/>
            <w:r w:rsidRPr="009F049F">
              <w:rPr>
                <w:color w:val="auto"/>
              </w:rPr>
              <w:t xml:space="preserve"> de </w:t>
            </w:r>
            <w:proofErr w:type="spellStart"/>
            <w:r w:rsidRPr="009F049F">
              <w:rPr>
                <w:color w:val="auto"/>
              </w:rPr>
              <w:t>pământ</w:t>
            </w:r>
            <w:proofErr w:type="spellEnd"/>
            <w:r w:rsidRPr="009F049F">
              <w:rPr>
                <w:color w:val="auto"/>
              </w:rPr>
              <w:t xml:space="preserve"> sunt </w:t>
            </w:r>
            <w:proofErr w:type="spellStart"/>
            <w:r w:rsidRPr="009F049F">
              <w:rPr>
                <w:color w:val="auto"/>
              </w:rPr>
              <w:t>în</w:t>
            </w:r>
            <w:proofErr w:type="spellEnd"/>
            <w:r w:rsidRPr="009F049F">
              <w:rPr>
                <w:color w:val="auto"/>
              </w:rPr>
              <w:t xml:space="preserve"> </w:t>
            </w:r>
            <w:proofErr w:type="spellStart"/>
            <w:r w:rsidRPr="009F049F">
              <w:rPr>
                <w:color w:val="auto"/>
              </w:rPr>
              <w:t>proportie</w:t>
            </w:r>
            <w:proofErr w:type="spellEnd"/>
            <w:r w:rsidRPr="009F049F">
              <w:rPr>
                <w:color w:val="auto"/>
              </w:rPr>
              <w:t xml:space="preserve"> de 74%, </w:t>
            </w:r>
            <w:proofErr w:type="spellStart"/>
            <w:r w:rsidRPr="009F049F">
              <w:rPr>
                <w:color w:val="auto"/>
              </w:rPr>
              <w:t>cele</w:t>
            </w:r>
            <w:proofErr w:type="spellEnd"/>
            <w:r w:rsidRPr="009F049F">
              <w:rPr>
                <w:color w:val="auto"/>
              </w:rPr>
              <w:t xml:space="preserve"> </w:t>
            </w:r>
            <w:proofErr w:type="spellStart"/>
            <w:r w:rsidRPr="009F049F">
              <w:rPr>
                <w:color w:val="auto"/>
              </w:rPr>
              <w:t>pietruite</w:t>
            </w:r>
            <w:proofErr w:type="spellEnd"/>
            <w:r w:rsidRPr="009F049F">
              <w:rPr>
                <w:color w:val="auto"/>
              </w:rPr>
              <w:t xml:space="preserve"> de </w:t>
            </w:r>
            <w:proofErr w:type="spellStart"/>
            <w:r w:rsidRPr="009F049F">
              <w:rPr>
                <w:color w:val="auto"/>
              </w:rPr>
              <w:t>aproape</w:t>
            </w:r>
            <w:proofErr w:type="spellEnd"/>
            <w:r w:rsidRPr="009F049F">
              <w:rPr>
                <w:color w:val="auto"/>
              </w:rPr>
              <w:t xml:space="preserve"> 15% </w:t>
            </w:r>
            <w:proofErr w:type="spellStart"/>
            <w:r w:rsidRPr="009F049F">
              <w:rPr>
                <w:color w:val="auto"/>
              </w:rPr>
              <w:t>în</w:t>
            </w:r>
            <w:proofErr w:type="spellEnd"/>
            <w:r w:rsidRPr="009F049F">
              <w:rPr>
                <w:color w:val="auto"/>
              </w:rPr>
              <w:t xml:space="preserve"> </w:t>
            </w:r>
            <w:proofErr w:type="spellStart"/>
            <w:r w:rsidRPr="009F049F">
              <w:rPr>
                <w:color w:val="auto"/>
              </w:rPr>
              <w:t>timp</w:t>
            </w:r>
            <w:proofErr w:type="spellEnd"/>
            <w:r w:rsidRPr="009F049F">
              <w:rPr>
                <w:color w:val="auto"/>
              </w:rPr>
              <w:t xml:space="preserve"> </w:t>
            </w:r>
            <w:proofErr w:type="spellStart"/>
            <w:r w:rsidRPr="009F049F">
              <w:rPr>
                <w:color w:val="auto"/>
              </w:rPr>
              <w:t>ce</w:t>
            </w:r>
            <w:proofErr w:type="spellEnd"/>
            <w:r w:rsidRPr="009F049F">
              <w:rPr>
                <w:color w:val="auto"/>
              </w:rPr>
              <w:t xml:space="preserve">, </w:t>
            </w:r>
            <w:proofErr w:type="spellStart"/>
            <w:r w:rsidRPr="009F049F">
              <w:rPr>
                <w:color w:val="auto"/>
              </w:rPr>
              <w:t>cele</w:t>
            </w:r>
            <w:proofErr w:type="spellEnd"/>
            <w:r w:rsidRPr="009F049F">
              <w:rPr>
                <w:color w:val="auto"/>
              </w:rPr>
              <w:t xml:space="preserve"> </w:t>
            </w:r>
            <w:proofErr w:type="spellStart"/>
            <w:r w:rsidRPr="009F049F">
              <w:rPr>
                <w:color w:val="auto"/>
              </w:rPr>
              <w:t>asfaltate</w:t>
            </w:r>
            <w:proofErr w:type="spellEnd"/>
            <w:r w:rsidRPr="009F049F">
              <w:rPr>
                <w:color w:val="auto"/>
              </w:rPr>
              <w:t xml:space="preserve"> sunt sub 10%.</w:t>
            </w:r>
          </w:p>
          <w:p w:rsidR="001F7C4A" w:rsidRPr="009F049F" w:rsidRDefault="001F7C4A" w:rsidP="008B3235">
            <w:pPr>
              <w:tabs>
                <w:tab w:val="left" w:pos="284"/>
              </w:tabs>
              <w:spacing w:after="0" w:line="276" w:lineRule="auto"/>
              <w:ind w:left="0" w:right="0" w:firstLine="0"/>
              <w:rPr>
                <w:color w:val="auto"/>
              </w:rPr>
            </w:pPr>
            <w:r w:rsidRPr="009F049F">
              <w:rPr>
                <w:color w:val="auto"/>
              </w:rPr>
              <w:t xml:space="preserve"> De </w:t>
            </w:r>
            <w:proofErr w:type="spellStart"/>
            <w:r w:rsidRPr="009F049F">
              <w:rPr>
                <w:color w:val="auto"/>
              </w:rPr>
              <w:t>asemenea</w:t>
            </w:r>
            <w:proofErr w:type="spellEnd"/>
            <w:r w:rsidRPr="009F049F">
              <w:rPr>
                <w:color w:val="auto"/>
              </w:rPr>
              <w:t xml:space="preserve">, </w:t>
            </w:r>
            <w:proofErr w:type="spellStart"/>
            <w:r w:rsidRPr="009F049F">
              <w:rPr>
                <w:color w:val="auto"/>
              </w:rPr>
              <w:t>după</w:t>
            </w:r>
            <w:proofErr w:type="spellEnd"/>
            <w:r w:rsidRPr="009F049F">
              <w:rPr>
                <w:color w:val="auto"/>
              </w:rPr>
              <w:t xml:space="preserve"> </w:t>
            </w:r>
            <w:proofErr w:type="spellStart"/>
            <w:r w:rsidRPr="009F049F">
              <w:rPr>
                <w:color w:val="auto"/>
              </w:rPr>
              <w:t>centralizarea</w:t>
            </w:r>
            <w:proofErr w:type="spellEnd"/>
            <w:r w:rsidRPr="009F049F">
              <w:rPr>
                <w:color w:val="auto"/>
              </w:rPr>
              <w:t xml:space="preserve"> </w:t>
            </w:r>
            <w:proofErr w:type="spellStart"/>
            <w:r w:rsidRPr="009F049F">
              <w:rPr>
                <w:color w:val="auto"/>
              </w:rPr>
              <w:t>chestionarelor</w:t>
            </w:r>
            <w:proofErr w:type="spellEnd"/>
            <w:r w:rsidRPr="009F049F">
              <w:rPr>
                <w:color w:val="auto"/>
              </w:rPr>
              <w:t xml:space="preserve">, </w:t>
            </w:r>
            <w:proofErr w:type="spellStart"/>
            <w:r w:rsidRPr="009F049F">
              <w:rPr>
                <w:color w:val="auto"/>
              </w:rPr>
              <w:t>ponderea</w:t>
            </w:r>
            <w:proofErr w:type="spellEnd"/>
            <w:r w:rsidRPr="009F049F">
              <w:rPr>
                <w:color w:val="auto"/>
              </w:rPr>
              <w:t xml:space="preserve"> </w:t>
            </w:r>
            <w:proofErr w:type="spellStart"/>
            <w:r w:rsidRPr="009F049F">
              <w:rPr>
                <w:color w:val="auto"/>
              </w:rPr>
              <w:t>subiecților</w:t>
            </w:r>
            <w:proofErr w:type="spellEnd"/>
            <w:r w:rsidRPr="009F049F">
              <w:rPr>
                <w:color w:val="auto"/>
              </w:rPr>
              <w:t xml:space="preserve">, a </w:t>
            </w:r>
            <w:proofErr w:type="spellStart"/>
            <w:r w:rsidRPr="009F049F">
              <w:rPr>
                <w:color w:val="auto"/>
              </w:rPr>
              <w:t>doua</w:t>
            </w:r>
            <w:proofErr w:type="spellEnd"/>
            <w:r w:rsidRPr="009F049F">
              <w:rPr>
                <w:color w:val="auto"/>
              </w:rPr>
              <w:t xml:space="preserve"> ca </w:t>
            </w:r>
            <w:proofErr w:type="spellStart"/>
            <w:r w:rsidRPr="009F049F">
              <w:rPr>
                <w:color w:val="auto"/>
              </w:rPr>
              <w:t>mărime</w:t>
            </w:r>
            <w:proofErr w:type="spellEnd"/>
            <w:r w:rsidRPr="009F049F">
              <w:rPr>
                <w:color w:val="auto"/>
              </w:rPr>
              <w:t xml:space="preserve"> (19,50%), </w:t>
            </w:r>
            <w:proofErr w:type="spellStart"/>
            <w:r w:rsidRPr="009F049F">
              <w:rPr>
                <w:color w:val="auto"/>
              </w:rPr>
              <w:t>consideră</w:t>
            </w:r>
            <w:proofErr w:type="spellEnd"/>
            <w:r w:rsidRPr="009F049F">
              <w:rPr>
                <w:color w:val="auto"/>
              </w:rPr>
              <w:t xml:space="preserve"> ca </w:t>
            </w:r>
            <w:proofErr w:type="spellStart"/>
            <w:r w:rsidRPr="009F049F">
              <w:rPr>
                <w:color w:val="auto"/>
              </w:rPr>
              <w:t>cea</w:t>
            </w:r>
            <w:proofErr w:type="spellEnd"/>
            <w:r w:rsidRPr="009F049F">
              <w:rPr>
                <w:color w:val="auto"/>
              </w:rPr>
              <w:t xml:space="preserve"> </w:t>
            </w:r>
            <w:proofErr w:type="spellStart"/>
            <w:r w:rsidRPr="009F049F">
              <w:rPr>
                <w:color w:val="auto"/>
              </w:rPr>
              <w:t>mai</w:t>
            </w:r>
            <w:proofErr w:type="spellEnd"/>
            <w:r w:rsidRPr="009F049F">
              <w:rPr>
                <w:color w:val="auto"/>
              </w:rPr>
              <w:t xml:space="preserve"> </w:t>
            </w:r>
            <w:proofErr w:type="spellStart"/>
            <w:r w:rsidRPr="009F049F">
              <w:rPr>
                <w:color w:val="auto"/>
              </w:rPr>
              <w:t>importanta</w:t>
            </w:r>
            <w:proofErr w:type="spellEnd"/>
            <w:r w:rsidRPr="009F049F">
              <w:rPr>
                <w:color w:val="auto"/>
              </w:rPr>
              <w:t xml:space="preserve"> </w:t>
            </w:r>
            <w:proofErr w:type="spellStart"/>
            <w:r w:rsidRPr="009F049F">
              <w:rPr>
                <w:color w:val="auto"/>
              </w:rPr>
              <w:t>prioritate</w:t>
            </w:r>
            <w:proofErr w:type="spellEnd"/>
            <w:r w:rsidRPr="009F049F">
              <w:rPr>
                <w:color w:val="auto"/>
              </w:rPr>
              <w:t xml:space="preserve"> </w:t>
            </w:r>
            <w:proofErr w:type="spellStart"/>
            <w:r w:rsidRPr="009F049F">
              <w:rPr>
                <w:color w:val="auto"/>
              </w:rPr>
              <w:t>investițiile</w:t>
            </w:r>
            <w:proofErr w:type="spellEnd"/>
            <w:r w:rsidRPr="009F049F">
              <w:rPr>
                <w:color w:val="auto"/>
              </w:rPr>
              <w:t xml:space="preserve"> </w:t>
            </w:r>
            <w:proofErr w:type="spellStart"/>
            <w:r w:rsidRPr="009F049F">
              <w:rPr>
                <w:color w:val="auto"/>
              </w:rPr>
              <w:t>în</w:t>
            </w:r>
            <w:proofErr w:type="spellEnd"/>
            <w:r w:rsidRPr="009F049F">
              <w:rPr>
                <w:color w:val="auto"/>
              </w:rPr>
              <w:t xml:space="preserve"> </w:t>
            </w:r>
            <w:proofErr w:type="spellStart"/>
            <w:r w:rsidRPr="009F049F">
              <w:rPr>
                <w:color w:val="auto"/>
              </w:rPr>
              <w:t>infrastructura</w:t>
            </w:r>
            <w:proofErr w:type="spellEnd"/>
            <w:r w:rsidRPr="009F049F">
              <w:rPr>
                <w:color w:val="auto"/>
              </w:rPr>
              <w:t xml:space="preserve"> de </w:t>
            </w:r>
            <w:proofErr w:type="spellStart"/>
            <w:r w:rsidRPr="009F049F">
              <w:rPr>
                <w:color w:val="auto"/>
              </w:rPr>
              <w:t>acces</w:t>
            </w:r>
            <w:proofErr w:type="spellEnd"/>
            <w:r w:rsidRPr="009F049F">
              <w:rPr>
                <w:color w:val="auto"/>
              </w:rPr>
              <w:t>.</w:t>
            </w:r>
          </w:p>
          <w:p w:rsidR="001F7C4A" w:rsidRPr="009F049F" w:rsidRDefault="001F7C4A" w:rsidP="008B3235">
            <w:pPr>
              <w:tabs>
                <w:tab w:val="left" w:pos="284"/>
              </w:tabs>
              <w:autoSpaceDE w:val="0"/>
              <w:autoSpaceDN w:val="0"/>
              <w:adjustRightInd w:val="0"/>
              <w:spacing w:after="0" w:line="276" w:lineRule="auto"/>
              <w:ind w:left="0" w:right="0" w:firstLine="0"/>
              <w:rPr>
                <w:rFonts w:eastAsia="Times New Roman" w:cs="PalatinoLinotype"/>
                <w:color w:val="auto"/>
                <w:lang w:val="ro-RO"/>
              </w:rPr>
            </w:pPr>
            <w:proofErr w:type="spellStart"/>
            <w:r w:rsidRPr="009F049F">
              <w:rPr>
                <w:rFonts w:cs="Times New Roman"/>
                <w:color w:val="auto"/>
              </w:rPr>
              <w:t>În</w:t>
            </w:r>
            <w:proofErr w:type="spellEnd"/>
            <w:r w:rsidRPr="009F049F">
              <w:rPr>
                <w:rFonts w:cs="Times New Roman"/>
                <w:color w:val="auto"/>
              </w:rPr>
              <w:t xml:space="preserve"> </w:t>
            </w:r>
            <w:proofErr w:type="spellStart"/>
            <w:r w:rsidRPr="009F049F">
              <w:rPr>
                <w:rFonts w:cs="Times New Roman"/>
                <w:color w:val="auto"/>
              </w:rPr>
              <w:t>teritoriul</w:t>
            </w:r>
            <w:proofErr w:type="spellEnd"/>
            <w:r w:rsidRPr="009F049F">
              <w:rPr>
                <w:rFonts w:cs="Times New Roman"/>
                <w:color w:val="auto"/>
              </w:rPr>
              <w:t xml:space="preserve"> GAL MMTMM </w:t>
            </w:r>
            <w:proofErr w:type="spellStart"/>
            <w:r w:rsidRPr="009F049F">
              <w:rPr>
                <w:rFonts w:cs="Times New Roman"/>
                <w:color w:val="auto"/>
              </w:rPr>
              <w:t>infrastructura</w:t>
            </w:r>
            <w:proofErr w:type="spellEnd"/>
            <w:r w:rsidRPr="009F049F">
              <w:rPr>
                <w:rFonts w:cs="Times New Roman"/>
                <w:color w:val="auto"/>
              </w:rPr>
              <w:t xml:space="preserve"> de </w:t>
            </w:r>
            <w:proofErr w:type="spellStart"/>
            <w:r w:rsidRPr="009F049F">
              <w:rPr>
                <w:rFonts w:cs="Times New Roman"/>
                <w:color w:val="auto"/>
              </w:rPr>
              <w:t>acces</w:t>
            </w:r>
            <w:proofErr w:type="spellEnd"/>
            <w:r w:rsidRPr="009F049F">
              <w:rPr>
                <w:rFonts w:cs="Times New Roman"/>
                <w:color w:val="auto"/>
              </w:rPr>
              <w:t xml:space="preserve"> </w:t>
            </w:r>
            <w:proofErr w:type="spellStart"/>
            <w:r w:rsidRPr="009F049F">
              <w:rPr>
                <w:rFonts w:cs="Times New Roman"/>
                <w:color w:val="auto"/>
              </w:rPr>
              <w:t>asigură</w:t>
            </w:r>
            <w:proofErr w:type="spellEnd"/>
            <w:r w:rsidRPr="009F049F">
              <w:rPr>
                <w:rFonts w:cs="Times New Roman"/>
                <w:color w:val="auto"/>
              </w:rPr>
              <w:t xml:space="preserve"> </w:t>
            </w:r>
            <w:proofErr w:type="spellStart"/>
            <w:r w:rsidRPr="009F049F">
              <w:rPr>
                <w:rFonts w:cs="Times New Roman"/>
                <w:color w:val="auto"/>
              </w:rPr>
              <w:t>în</w:t>
            </w:r>
            <w:proofErr w:type="spellEnd"/>
            <w:r w:rsidRPr="009F049F">
              <w:rPr>
                <w:rFonts w:cs="Times New Roman"/>
                <w:color w:val="auto"/>
              </w:rPr>
              <w:t xml:space="preserve"> </w:t>
            </w:r>
            <w:proofErr w:type="spellStart"/>
            <w:r w:rsidRPr="009F049F">
              <w:rPr>
                <w:rFonts w:cs="Times New Roman"/>
                <w:color w:val="auto"/>
              </w:rPr>
              <w:t>foarte</w:t>
            </w:r>
            <w:proofErr w:type="spellEnd"/>
            <w:r w:rsidRPr="009F049F">
              <w:rPr>
                <w:rFonts w:cs="Times New Roman"/>
                <w:color w:val="auto"/>
              </w:rPr>
              <w:t xml:space="preserve"> </w:t>
            </w:r>
            <w:proofErr w:type="spellStart"/>
            <w:r w:rsidRPr="009F049F">
              <w:rPr>
                <w:rFonts w:cs="Times New Roman"/>
                <w:color w:val="auto"/>
              </w:rPr>
              <w:t>multe</w:t>
            </w:r>
            <w:proofErr w:type="spellEnd"/>
            <w:r w:rsidRPr="009F049F">
              <w:rPr>
                <w:rFonts w:cs="Times New Roman"/>
                <w:color w:val="auto"/>
              </w:rPr>
              <w:t xml:space="preserve"> </w:t>
            </w:r>
            <w:proofErr w:type="spellStart"/>
            <w:r w:rsidRPr="009F049F">
              <w:rPr>
                <w:rFonts w:cs="Times New Roman"/>
                <w:color w:val="auto"/>
              </w:rPr>
              <w:t>cazuri</w:t>
            </w:r>
            <w:proofErr w:type="spellEnd"/>
            <w:r w:rsidRPr="009F049F">
              <w:rPr>
                <w:rFonts w:cs="Times New Roman"/>
                <w:color w:val="auto"/>
              </w:rPr>
              <w:t xml:space="preserve"> </w:t>
            </w:r>
            <w:proofErr w:type="spellStart"/>
            <w:r w:rsidRPr="009F049F">
              <w:rPr>
                <w:rFonts w:cs="Times New Roman"/>
                <w:color w:val="auto"/>
              </w:rPr>
              <w:t>și</w:t>
            </w:r>
            <w:proofErr w:type="spellEnd"/>
            <w:r w:rsidRPr="009F049F">
              <w:rPr>
                <w:rFonts w:cs="Times New Roman"/>
                <w:color w:val="auto"/>
              </w:rPr>
              <w:t xml:space="preserve"> </w:t>
            </w:r>
            <w:proofErr w:type="spellStart"/>
            <w:r w:rsidRPr="009F049F">
              <w:rPr>
                <w:rFonts w:cs="Times New Roman"/>
                <w:color w:val="auto"/>
              </w:rPr>
              <w:t>accesul</w:t>
            </w:r>
            <w:proofErr w:type="spellEnd"/>
            <w:r w:rsidRPr="009F049F">
              <w:rPr>
                <w:rFonts w:cs="Times New Roman"/>
                <w:color w:val="auto"/>
              </w:rPr>
              <w:t xml:space="preserve"> la </w:t>
            </w:r>
            <w:proofErr w:type="spellStart"/>
            <w:r w:rsidRPr="009F049F">
              <w:rPr>
                <w:rFonts w:cs="Times New Roman"/>
                <w:color w:val="auto"/>
              </w:rPr>
              <w:t>terenurile</w:t>
            </w:r>
            <w:proofErr w:type="spellEnd"/>
            <w:r w:rsidRPr="009F049F">
              <w:rPr>
                <w:rFonts w:cs="Times New Roman"/>
                <w:color w:val="auto"/>
              </w:rPr>
              <w:t xml:space="preserve"> </w:t>
            </w:r>
            <w:proofErr w:type="spellStart"/>
            <w:r w:rsidRPr="009F049F">
              <w:rPr>
                <w:color w:val="auto"/>
              </w:rPr>
              <w:t>agricole</w:t>
            </w:r>
            <w:proofErr w:type="spellEnd"/>
            <w:r w:rsidRPr="009F049F">
              <w:rPr>
                <w:color w:val="auto"/>
              </w:rPr>
              <w:t xml:space="preserve">, </w:t>
            </w:r>
            <w:proofErr w:type="spellStart"/>
            <w:r w:rsidRPr="009F049F">
              <w:rPr>
                <w:color w:val="auto"/>
              </w:rPr>
              <w:t>forestiere</w:t>
            </w:r>
            <w:proofErr w:type="spellEnd"/>
            <w:r w:rsidRPr="009F049F">
              <w:rPr>
                <w:color w:val="auto"/>
              </w:rPr>
              <w:t xml:space="preserve"> </w:t>
            </w:r>
            <w:proofErr w:type="spellStart"/>
            <w:r w:rsidRPr="009F049F">
              <w:rPr>
                <w:color w:val="auto"/>
              </w:rPr>
              <w:t>şi</w:t>
            </w:r>
            <w:proofErr w:type="spellEnd"/>
            <w:r w:rsidRPr="009F049F">
              <w:rPr>
                <w:color w:val="auto"/>
              </w:rPr>
              <w:t xml:space="preserve"> </w:t>
            </w:r>
            <w:proofErr w:type="spellStart"/>
            <w:r w:rsidRPr="009F049F">
              <w:rPr>
                <w:color w:val="auto"/>
              </w:rPr>
              <w:t>în</w:t>
            </w:r>
            <w:proofErr w:type="spellEnd"/>
            <w:r w:rsidRPr="009F049F">
              <w:rPr>
                <w:color w:val="auto"/>
              </w:rPr>
              <w:t xml:space="preserve"> </w:t>
            </w:r>
            <w:proofErr w:type="spellStart"/>
            <w:r w:rsidRPr="009F049F">
              <w:rPr>
                <w:color w:val="auto"/>
              </w:rPr>
              <w:t>situri</w:t>
            </w:r>
            <w:proofErr w:type="spellEnd"/>
            <w:r w:rsidRPr="009F049F">
              <w:rPr>
                <w:color w:val="auto"/>
              </w:rPr>
              <w:t xml:space="preserve"> Natura 2000. </w:t>
            </w:r>
            <w:proofErr w:type="spellStart"/>
            <w:r w:rsidRPr="009F049F">
              <w:rPr>
                <w:color w:val="auto"/>
              </w:rPr>
              <w:t>Ținând</w:t>
            </w:r>
            <w:proofErr w:type="spellEnd"/>
            <w:r w:rsidRPr="009F049F">
              <w:rPr>
                <w:color w:val="auto"/>
              </w:rPr>
              <w:t xml:space="preserve"> </w:t>
            </w:r>
            <w:proofErr w:type="spellStart"/>
            <w:r w:rsidRPr="009F049F">
              <w:rPr>
                <w:color w:val="auto"/>
              </w:rPr>
              <w:t>cont</w:t>
            </w:r>
            <w:proofErr w:type="spellEnd"/>
            <w:r w:rsidRPr="009F049F">
              <w:rPr>
                <w:color w:val="auto"/>
              </w:rPr>
              <w:t xml:space="preserve"> de </w:t>
            </w:r>
            <w:proofErr w:type="spellStart"/>
            <w:r w:rsidRPr="009F049F">
              <w:rPr>
                <w:color w:val="auto"/>
              </w:rPr>
              <w:t>costurile</w:t>
            </w:r>
            <w:proofErr w:type="spellEnd"/>
            <w:r w:rsidRPr="009F049F">
              <w:rPr>
                <w:color w:val="auto"/>
              </w:rPr>
              <w:t xml:space="preserve"> </w:t>
            </w:r>
            <w:proofErr w:type="spellStart"/>
            <w:r w:rsidRPr="009F049F">
              <w:rPr>
                <w:color w:val="auto"/>
              </w:rPr>
              <w:t>ridicate</w:t>
            </w:r>
            <w:proofErr w:type="spellEnd"/>
            <w:r w:rsidRPr="009F049F">
              <w:rPr>
                <w:color w:val="auto"/>
              </w:rPr>
              <w:t xml:space="preserve"> </w:t>
            </w:r>
            <w:proofErr w:type="spellStart"/>
            <w:r w:rsidRPr="009F049F">
              <w:rPr>
                <w:color w:val="auto"/>
              </w:rPr>
              <w:t>și</w:t>
            </w:r>
            <w:proofErr w:type="spellEnd"/>
            <w:r w:rsidRPr="009F049F">
              <w:rPr>
                <w:color w:val="auto"/>
              </w:rPr>
              <w:t xml:space="preserve"> </w:t>
            </w:r>
            <w:proofErr w:type="spellStart"/>
            <w:r w:rsidRPr="009F049F">
              <w:rPr>
                <w:color w:val="auto"/>
              </w:rPr>
              <w:t>gospodăriile</w:t>
            </w:r>
            <w:proofErr w:type="spellEnd"/>
            <w:r w:rsidRPr="009F049F">
              <w:rPr>
                <w:color w:val="auto"/>
              </w:rPr>
              <w:t xml:space="preserve"> </w:t>
            </w:r>
            <w:proofErr w:type="spellStart"/>
            <w:r w:rsidRPr="009F049F">
              <w:rPr>
                <w:color w:val="auto"/>
              </w:rPr>
              <w:t>rarefiate</w:t>
            </w:r>
            <w:proofErr w:type="spellEnd"/>
            <w:r w:rsidRPr="009F049F">
              <w:rPr>
                <w:color w:val="auto"/>
              </w:rPr>
              <w:t xml:space="preserve"> din </w:t>
            </w:r>
            <w:proofErr w:type="spellStart"/>
            <w:r w:rsidRPr="009F049F">
              <w:rPr>
                <w:color w:val="auto"/>
              </w:rPr>
              <w:t>satele</w:t>
            </w:r>
            <w:proofErr w:type="spellEnd"/>
            <w:r w:rsidRPr="009F049F">
              <w:rPr>
                <w:color w:val="auto"/>
              </w:rPr>
              <w:t xml:space="preserve"> de </w:t>
            </w:r>
            <w:proofErr w:type="spellStart"/>
            <w:r w:rsidRPr="009F049F">
              <w:rPr>
                <w:color w:val="auto"/>
              </w:rPr>
              <w:t>munte</w:t>
            </w:r>
            <w:proofErr w:type="spellEnd"/>
            <w:r w:rsidRPr="009F049F">
              <w:rPr>
                <w:color w:val="auto"/>
              </w:rPr>
              <w:t xml:space="preserve">, </w:t>
            </w:r>
            <w:proofErr w:type="spellStart"/>
            <w:r w:rsidRPr="009F049F">
              <w:rPr>
                <w:color w:val="auto"/>
              </w:rPr>
              <w:t>trebuie</w:t>
            </w:r>
            <w:proofErr w:type="spellEnd"/>
            <w:r w:rsidRPr="009F049F">
              <w:rPr>
                <w:color w:val="auto"/>
              </w:rPr>
              <w:t xml:space="preserve"> </w:t>
            </w:r>
            <w:proofErr w:type="spellStart"/>
            <w:r w:rsidRPr="009F049F">
              <w:rPr>
                <w:color w:val="auto"/>
              </w:rPr>
              <w:t>lăsat</w:t>
            </w:r>
            <w:proofErr w:type="spellEnd"/>
            <w:r w:rsidRPr="009F049F">
              <w:rPr>
                <w:color w:val="auto"/>
              </w:rPr>
              <w:t xml:space="preserve"> la </w:t>
            </w:r>
            <w:proofErr w:type="spellStart"/>
            <w:r w:rsidRPr="009F049F">
              <w:rPr>
                <w:color w:val="auto"/>
              </w:rPr>
              <w:t>latitudinea</w:t>
            </w:r>
            <w:proofErr w:type="spellEnd"/>
            <w:r w:rsidRPr="009F049F">
              <w:rPr>
                <w:color w:val="auto"/>
              </w:rPr>
              <w:t xml:space="preserve"> </w:t>
            </w:r>
            <w:proofErr w:type="spellStart"/>
            <w:r w:rsidRPr="009F049F">
              <w:rPr>
                <w:color w:val="auto"/>
              </w:rPr>
              <w:t>proiectantului</w:t>
            </w:r>
            <w:proofErr w:type="spellEnd"/>
            <w:r w:rsidRPr="009F049F">
              <w:rPr>
                <w:color w:val="auto"/>
              </w:rPr>
              <w:t xml:space="preserve"> </w:t>
            </w:r>
            <w:proofErr w:type="spellStart"/>
            <w:r w:rsidRPr="009F049F">
              <w:rPr>
                <w:color w:val="auto"/>
              </w:rPr>
              <w:t>să</w:t>
            </w:r>
            <w:proofErr w:type="spellEnd"/>
            <w:r w:rsidRPr="009F049F">
              <w:rPr>
                <w:color w:val="auto"/>
              </w:rPr>
              <w:t xml:space="preserve"> </w:t>
            </w:r>
            <w:proofErr w:type="spellStart"/>
            <w:r w:rsidRPr="009F049F">
              <w:rPr>
                <w:color w:val="auto"/>
              </w:rPr>
              <w:t>aleagă</w:t>
            </w:r>
            <w:proofErr w:type="spellEnd"/>
            <w:r w:rsidRPr="009F049F">
              <w:rPr>
                <w:color w:val="auto"/>
              </w:rPr>
              <w:t xml:space="preserve"> </w:t>
            </w:r>
            <w:proofErr w:type="spellStart"/>
            <w:r w:rsidRPr="009F049F">
              <w:rPr>
                <w:color w:val="auto"/>
              </w:rPr>
              <w:t>soluțiile</w:t>
            </w:r>
            <w:proofErr w:type="spellEnd"/>
            <w:r w:rsidRPr="009F049F">
              <w:rPr>
                <w:color w:val="auto"/>
              </w:rPr>
              <w:t xml:space="preserve"> </w:t>
            </w:r>
            <w:proofErr w:type="spellStart"/>
            <w:r w:rsidRPr="009F049F">
              <w:rPr>
                <w:color w:val="auto"/>
              </w:rPr>
              <w:t>tehnice</w:t>
            </w:r>
            <w:proofErr w:type="spellEnd"/>
            <w:r w:rsidRPr="009F049F">
              <w:rPr>
                <w:color w:val="auto"/>
              </w:rPr>
              <w:t xml:space="preserve"> (</w:t>
            </w:r>
            <w:proofErr w:type="spellStart"/>
            <w:r w:rsidRPr="009F049F">
              <w:rPr>
                <w:color w:val="auto"/>
              </w:rPr>
              <w:t>pietruire</w:t>
            </w:r>
            <w:proofErr w:type="spellEnd"/>
            <w:r w:rsidRPr="009F049F">
              <w:rPr>
                <w:color w:val="auto"/>
              </w:rPr>
              <w:t xml:space="preserve"> </w:t>
            </w:r>
            <w:proofErr w:type="spellStart"/>
            <w:r w:rsidRPr="009F049F">
              <w:rPr>
                <w:color w:val="auto"/>
              </w:rPr>
              <w:t>sau</w:t>
            </w:r>
            <w:proofErr w:type="spellEnd"/>
            <w:r w:rsidRPr="009F049F">
              <w:rPr>
                <w:color w:val="auto"/>
              </w:rPr>
              <w:t xml:space="preserve"> </w:t>
            </w:r>
            <w:proofErr w:type="spellStart"/>
            <w:r w:rsidRPr="009F049F">
              <w:rPr>
                <w:color w:val="auto"/>
              </w:rPr>
              <w:t>asfaltare</w:t>
            </w:r>
            <w:proofErr w:type="spellEnd"/>
            <w:r w:rsidRPr="009F049F">
              <w:rPr>
                <w:color w:val="auto"/>
              </w:rPr>
              <w:t xml:space="preserve">) </w:t>
            </w:r>
            <w:proofErr w:type="spellStart"/>
            <w:r w:rsidRPr="009F049F">
              <w:rPr>
                <w:color w:val="auto"/>
              </w:rPr>
              <w:t>cele</w:t>
            </w:r>
            <w:proofErr w:type="spellEnd"/>
            <w:r w:rsidRPr="009F049F">
              <w:rPr>
                <w:color w:val="auto"/>
              </w:rPr>
              <w:t xml:space="preserve"> </w:t>
            </w:r>
            <w:proofErr w:type="spellStart"/>
            <w:r w:rsidRPr="009F049F">
              <w:rPr>
                <w:color w:val="auto"/>
              </w:rPr>
              <w:t>mai</w:t>
            </w:r>
            <w:proofErr w:type="spellEnd"/>
            <w:r w:rsidRPr="009F049F">
              <w:rPr>
                <w:color w:val="auto"/>
              </w:rPr>
              <w:t xml:space="preserve"> </w:t>
            </w:r>
            <w:proofErr w:type="spellStart"/>
            <w:r w:rsidRPr="009F049F">
              <w:rPr>
                <w:color w:val="auto"/>
              </w:rPr>
              <w:t>eficiente</w:t>
            </w:r>
            <w:proofErr w:type="spellEnd"/>
            <w:r w:rsidRPr="009F049F">
              <w:rPr>
                <w:color w:val="auto"/>
              </w:rPr>
              <w:t xml:space="preserve"> din </w:t>
            </w:r>
            <w:proofErr w:type="spellStart"/>
            <w:r w:rsidRPr="009F049F">
              <w:rPr>
                <w:color w:val="auto"/>
              </w:rPr>
              <w:t>punct</w:t>
            </w:r>
            <w:proofErr w:type="spellEnd"/>
            <w:r w:rsidRPr="009F049F">
              <w:rPr>
                <w:color w:val="auto"/>
              </w:rPr>
              <w:t xml:space="preserve"> de </w:t>
            </w:r>
            <w:proofErr w:type="spellStart"/>
            <w:r w:rsidRPr="009F049F">
              <w:rPr>
                <w:color w:val="auto"/>
              </w:rPr>
              <w:t>vedere</w:t>
            </w:r>
            <w:proofErr w:type="spellEnd"/>
            <w:r w:rsidRPr="009F049F">
              <w:rPr>
                <w:color w:val="auto"/>
              </w:rPr>
              <w:t xml:space="preserve"> a </w:t>
            </w:r>
            <w:proofErr w:type="spellStart"/>
            <w:r w:rsidRPr="009F049F">
              <w:rPr>
                <w:color w:val="auto"/>
              </w:rPr>
              <w:t>beneficiilor</w:t>
            </w:r>
            <w:proofErr w:type="spellEnd"/>
            <w:r w:rsidRPr="009F049F">
              <w:rPr>
                <w:color w:val="auto"/>
              </w:rPr>
              <w:t xml:space="preserve"> </w:t>
            </w:r>
            <w:proofErr w:type="spellStart"/>
            <w:r w:rsidRPr="009F049F">
              <w:rPr>
                <w:color w:val="auto"/>
              </w:rPr>
              <w:t>aduse</w:t>
            </w:r>
            <w:proofErr w:type="spellEnd"/>
            <w:r w:rsidRPr="009F049F">
              <w:rPr>
                <w:color w:val="auto"/>
              </w:rPr>
              <w:t>.</w:t>
            </w:r>
          </w:p>
        </w:tc>
      </w:tr>
      <w:tr w:rsidR="001F7C4A" w:rsidRPr="009F049F" w:rsidTr="008B3235">
        <w:tc>
          <w:tcPr>
            <w:tcW w:w="9016" w:type="dxa"/>
            <w:gridSpan w:val="2"/>
          </w:tcPr>
          <w:p w:rsidR="001F7C4A" w:rsidRPr="009F049F" w:rsidRDefault="001F7C4A" w:rsidP="008B3235">
            <w:pPr>
              <w:tabs>
                <w:tab w:val="left" w:pos="284"/>
              </w:tabs>
              <w:spacing w:after="16" w:line="276" w:lineRule="auto"/>
              <w:ind w:left="0" w:right="55" w:firstLine="0"/>
              <w:rPr>
                <w:rFonts w:cs="Times New Roman"/>
                <w:color w:val="auto"/>
              </w:rPr>
            </w:pPr>
            <w:r w:rsidRPr="009F049F">
              <w:rPr>
                <w:rFonts w:cs="Times New Roman"/>
                <w:color w:val="auto"/>
              </w:rPr>
              <w:t xml:space="preserve">1.2 </w:t>
            </w:r>
            <w:proofErr w:type="spellStart"/>
            <w:r w:rsidRPr="009F049F">
              <w:rPr>
                <w:rFonts w:cs="Times New Roman"/>
                <w:color w:val="auto"/>
              </w:rPr>
              <w:t>Obiectivul</w:t>
            </w:r>
            <w:proofErr w:type="spellEnd"/>
            <w:r w:rsidRPr="009F049F">
              <w:rPr>
                <w:rFonts w:cs="Times New Roman"/>
                <w:color w:val="auto"/>
              </w:rPr>
              <w:t xml:space="preserve"> de </w:t>
            </w:r>
            <w:proofErr w:type="spellStart"/>
            <w:r w:rsidRPr="009F049F">
              <w:rPr>
                <w:rFonts w:cs="Times New Roman"/>
                <w:color w:val="auto"/>
              </w:rPr>
              <w:t>dezvoltare</w:t>
            </w:r>
            <w:proofErr w:type="spellEnd"/>
            <w:r w:rsidRPr="009F049F">
              <w:rPr>
                <w:rFonts w:cs="Times New Roman"/>
                <w:color w:val="auto"/>
              </w:rPr>
              <w:t xml:space="preserve"> </w:t>
            </w:r>
            <w:proofErr w:type="spellStart"/>
            <w:r w:rsidRPr="009F049F">
              <w:rPr>
                <w:rFonts w:cs="Times New Roman"/>
                <w:color w:val="auto"/>
              </w:rPr>
              <w:t>rurală</w:t>
            </w:r>
            <w:proofErr w:type="spellEnd"/>
            <w:r w:rsidRPr="009F049F">
              <w:rPr>
                <w:rFonts w:cs="Times New Roman"/>
                <w:color w:val="auto"/>
              </w:rPr>
              <w:t xml:space="preserve"> (Art. 4-</w:t>
            </w:r>
            <w:r w:rsidRPr="009F049F">
              <w:rPr>
                <w:rFonts w:eastAsia="Times New Roman" w:cs="Times New Roman"/>
                <w:bCs/>
                <w:color w:val="auto"/>
                <w:lang w:val="ro-RO"/>
              </w:rPr>
              <w:t xml:space="preserve"> din Regulamentul (UE) nr. 1305/2013):</w:t>
            </w:r>
          </w:p>
        </w:tc>
      </w:tr>
      <w:tr w:rsidR="001F7C4A" w:rsidRPr="009F049F" w:rsidTr="008B3235">
        <w:tc>
          <w:tcPr>
            <w:tcW w:w="9016" w:type="dxa"/>
            <w:gridSpan w:val="2"/>
          </w:tcPr>
          <w:p w:rsidR="001F7C4A" w:rsidRPr="009F049F" w:rsidRDefault="001F7C4A" w:rsidP="008B3235">
            <w:pPr>
              <w:tabs>
                <w:tab w:val="left" w:pos="284"/>
              </w:tabs>
              <w:spacing w:after="16" w:line="276" w:lineRule="auto"/>
              <w:ind w:left="0" w:right="55" w:firstLine="0"/>
              <w:rPr>
                <w:rFonts w:cs="Times New Roman"/>
                <w:color w:val="auto"/>
              </w:rPr>
            </w:pPr>
            <w:r w:rsidRPr="009F049F">
              <w:rPr>
                <w:rFonts w:cs="Times New Roman"/>
                <w:color w:val="auto"/>
              </w:rPr>
              <w:t>c)</w:t>
            </w:r>
            <w:proofErr w:type="spellStart"/>
            <w:r w:rsidRPr="009F049F">
              <w:rPr>
                <w:rFonts w:cs="Times New Roman"/>
                <w:color w:val="auto"/>
              </w:rPr>
              <w:t>Obținerea</w:t>
            </w:r>
            <w:proofErr w:type="spellEnd"/>
            <w:r w:rsidRPr="009F049F">
              <w:rPr>
                <w:rFonts w:cs="Times New Roman"/>
                <w:color w:val="auto"/>
              </w:rPr>
              <w:t xml:space="preserve"> </w:t>
            </w:r>
            <w:proofErr w:type="spellStart"/>
            <w:r w:rsidRPr="009F049F">
              <w:rPr>
                <w:rFonts w:cs="Times New Roman"/>
                <w:color w:val="auto"/>
              </w:rPr>
              <w:t>unei</w:t>
            </w:r>
            <w:proofErr w:type="spellEnd"/>
            <w:r w:rsidRPr="009F049F">
              <w:rPr>
                <w:rFonts w:cs="Times New Roman"/>
                <w:color w:val="auto"/>
              </w:rPr>
              <w:t xml:space="preserve"> </w:t>
            </w:r>
            <w:proofErr w:type="spellStart"/>
            <w:r w:rsidRPr="009F049F">
              <w:rPr>
                <w:rFonts w:cs="Times New Roman"/>
                <w:color w:val="auto"/>
              </w:rPr>
              <w:t>dezvoltări</w:t>
            </w:r>
            <w:proofErr w:type="spellEnd"/>
            <w:r w:rsidRPr="009F049F">
              <w:rPr>
                <w:rFonts w:cs="Times New Roman"/>
                <w:color w:val="auto"/>
              </w:rPr>
              <w:t xml:space="preserve"> </w:t>
            </w:r>
            <w:proofErr w:type="spellStart"/>
            <w:r w:rsidRPr="009F049F">
              <w:rPr>
                <w:rFonts w:cs="Times New Roman"/>
                <w:color w:val="auto"/>
              </w:rPr>
              <w:t>teritoriale</w:t>
            </w:r>
            <w:proofErr w:type="spellEnd"/>
            <w:r w:rsidRPr="009F049F">
              <w:rPr>
                <w:rFonts w:cs="Times New Roman"/>
                <w:color w:val="auto"/>
              </w:rPr>
              <w:t xml:space="preserve"> </w:t>
            </w:r>
            <w:proofErr w:type="spellStart"/>
            <w:r w:rsidRPr="009F049F">
              <w:rPr>
                <w:rFonts w:cs="Times New Roman"/>
                <w:color w:val="auto"/>
              </w:rPr>
              <w:t>echilibrate</w:t>
            </w:r>
            <w:proofErr w:type="spellEnd"/>
            <w:r w:rsidRPr="009F049F">
              <w:rPr>
                <w:rFonts w:cs="Times New Roman"/>
                <w:color w:val="auto"/>
              </w:rPr>
              <w:t xml:space="preserve"> </w:t>
            </w:r>
            <w:proofErr w:type="gramStart"/>
            <w:r w:rsidRPr="009F049F">
              <w:rPr>
                <w:rFonts w:cs="Times New Roman"/>
                <w:color w:val="auto"/>
              </w:rPr>
              <w:t>a</w:t>
            </w:r>
            <w:proofErr w:type="gramEnd"/>
            <w:r w:rsidRPr="009F049F">
              <w:rPr>
                <w:rFonts w:cs="Times New Roman"/>
                <w:color w:val="auto"/>
              </w:rPr>
              <w:t xml:space="preserve"> </w:t>
            </w:r>
            <w:proofErr w:type="spellStart"/>
            <w:r w:rsidRPr="009F049F">
              <w:rPr>
                <w:rFonts w:cs="Times New Roman"/>
                <w:color w:val="auto"/>
              </w:rPr>
              <w:t>economiilor</w:t>
            </w:r>
            <w:proofErr w:type="spellEnd"/>
            <w:r w:rsidRPr="009F049F">
              <w:rPr>
                <w:rFonts w:cs="Times New Roman"/>
                <w:color w:val="auto"/>
              </w:rPr>
              <w:t xml:space="preserve"> </w:t>
            </w:r>
            <w:proofErr w:type="spellStart"/>
            <w:r w:rsidRPr="009F049F">
              <w:rPr>
                <w:rFonts w:cs="Times New Roman"/>
                <w:color w:val="auto"/>
              </w:rPr>
              <w:t>și</w:t>
            </w:r>
            <w:proofErr w:type="spellEnd"/>
            <w:r w:rsidRPr="009F049F">
              <w:rPr>
                <w:rFonts w:cs="Times New Roman"/>
                <w:color w:val="auto"/>
              </w:rPr>
              <w:t xml:space="preserve"> </w:t>
            </w:r>
            <w:proofErr w:type="spellStart"/>
            <w:r w:rsidRPr="009F049F">
              <w:rPr>
                <w:rFonts w:cs="Times New Roman"/>
                <w:color w:val="auto"/>
              </w:rPr>
              <w:t>comunităților</w:t>
            </w:r>
            <w:proofErr w:type="spellEnd"/>
            <w:r w:rsidRPr="009F049F">
              <w:rPr>
                <w:rFonts w:cs="Times New Roman"/>
                <w:color w:val="auto"/>
              </w:rPr>
              <w:t xml:space="preserve"> </w:t>
            </w:r>
            <w:proofErr w:type="spellStart"/>
            <w:r w:rsidRPr="009F049F">
              <w:rPr>
                <w:rFonts w:cs="Times New Roman"/>
                <w:color w:val="auto"/>
              </w:rPr>
              <w:t>rurale</w:t>
            </w:r>
            <w:proofErr w:type="spellEnd"/>
            <w:r w:rsidRPr="009F049F">
              <w:rPr>
                <w:rFonts w:cs="Times New Roman"/>
                <w:color w:val="auto"/>
              </w:rPr>
              <w:t xml:space="preserve">, </w:t>
            </w:r>
            <w:proofErr w:type="spellStart"/>
            <w:r w:rsidRPr="009F049F">
              <w:rPr>
                <w:rFonts w:cs="Times New Roman"/>
                <w:color w:val="auto"/>
              </w:rPr>
              <w:t>inclusiv</w:t>
            </w:r>
            <w:proofErr w:type="spellEnd"/>
            <w:r w:rsidRPr="009F049F">
              <w:rPr>
                <w:rFonts w:cs="Times New Roman"/>
                <w:color w:val="auto"/>
              </w:rPr>
              <w:t xml:space="preserve"> </w:t>
            </w:r>
            <w:proofErr w:type="spellStart"/>
            <w:r w:rsidRPr="009F049F">
              <w:rPr>
                <w:rFonts w:cs="Times New Roman"/>
                <w:color w:val="auto"/>
              </w:rPr>
              <w:t>crearea</w:t>
            </w:r>
            <w:proofErr w:type="spellEnd"/>
            <w:r w:rsidRPr="009F049F">
              <w:rPr>
                <w:rFonts w:cs="Times New Roman"/>
                <w:color w:val="auto"/>
              </w:rPr>
              <w:t xml:space="preserve"> </w:t>
            </w:r>
            <w:proofErr w:type="spellStart"/>
            <w:r w:rsidRPr="009F049F">
              <w:rPr>
                <w:rFonts w:cs="Times New Roman"/>
                <w:color w:val="auto"/>
              </w:rPr>
              <w:t>și</w:t>
            </w:r>
            <w:proofErr w:type="spellEnd"/>
            <w:r w:rsidRPr="009F049F">
              <w:rPr>
                <w:rFonts w:cs="Times New Roman"/>
                <w:color w:val="auto"/>
              </w:rPr>
              <w:t xml:space="preserve"> </w:t>
            </w:r>
            <w:proofErr w:type="spellStart"/>
            <w:r w:rsidRPr="009F049F">
              <w:rPr>
                <w:rFonts w:cs="Times New Roman"/>
                <w:color w:val="auto"/>
              </w:rPr>
              <w:t>menținerea</w:t>
            </w:r>
            <w:proofErr w:type="spellEnd"/>
            <w:r w:rsidRPr="009F049F">
              <w:rPr>
                <w:rFonts w:cs="Times New Roman"/>
                <w:color w:val="auto"/>
              </w:rPr>
              <w:t xml:space="preserve"> de </w:t>
            </w:r>
            <w:proofErr w:type="spellStart"/>
            <w:r w:rsidRPr="009F049F">
              <w:rPr>
                <w:rFonts w:cs="Times New Roman"/>
                <w:color w:val="auto"/>
              </w:rPr>
              <w:t>locuri</w:t>
            </w:r>
            <w:proofErr w:type="spellEnd"/>
            <w:r w:rsidRPr="009F049F">
              <w:rPr>
                <w:rFonts w:cs="Times New Roman"/>
                <w:color w:val="auto"/>
              </w:rPr>
              <w:t xml:space="preserve"> de </w:t>
            </w:r>
            <w:proofErr w:type="spellStart"/>
            <w:r w:rsidRPr="009F049F">
              <w:rPr>
                <w:rFonts w:cs="Times New Roman"/>
                <w:color w:val="auto"/>
              </w:rPr>
              <w:t>muncă</w:t>
            </w:r>
            <w:proofErr w:type="spellEnd"/>
            <w:r w:rsidRPr="009F049F">
              <w:rPr>
                <w:rFonts w:cs="Times New Roman"/>
                <w:color w:val="auto"/>
              </w:rPr>
              <w:t xml:space="preserve"> </w:t>
            </w:r>
          </w:p>
        </w:tc>
      </w:tr>
      <w:tr w:rsidR="001F7C4A" w:rsidRPr="009F049F" w:rsidTr="008B3235">
        <w:tc>
          <w:tcPr>
            <w:tcW w:w="9016" w:type="dxa"/>
            <w:gridSpan w:val="2"/>
          </w:tcPr>
          <w:p w:rsidR="001F7C4A" w:rsidRPr="009F049F" w:rsidRDefault="001F7C4A" w:rsidP="008B3235">
            <w:pPr>
              <w:pStyle w:val="Listparagraf"/>
              <w:numPr>
                <w:ilvl w:val="1"/>
                <w:numId w:val="4"/>
              </w:numPr>
              <w:tabs>
                <w:tab w:val="left" w:pos="284"/>
              </w:tabs>
              <w:spacing w:after="0" w:line="276" w:lineRule="auto"/>
              <w:ind w:left="0" w:firstLine="0"/>
              <w:rPr>
                <w:rFonts w:ascii="Trebuchet MS" w:hAnsi="Trebuchet MS" w:cs="Times New Roman"/>
                <w:color w:val="auto"/>
                <w:sz w:val="22"/>
              </w:rPr>
            </w:pPr>
            <w:proofErr w:type="spellStart"/>
            <w:r w:rsidRPr="009F049F">
              <w:rPr>
                <w:rFonts w:ascii="Trebuchet MS" w:hAnsi="Trebuchet MS" w:cs="Times New Roman"/>
                <w:color w:val="auto"/>
                <w:sz w:val="22"/>
              </w:rPr>
              <w:t>Obiective</w:t>
            </w:r>
            <w:proofErr w:type="spellEnd"/>
            <w:r w:rsidRPr="009F049F">
              <w:rPr>
                <w:rFonts w:ascii="Trebuchet MS" w:hAnsi="Trebuchet MS" w:cs="Times New Roman"/>
                <w:color w:val="auto"/>
                <w:sz w:val="22"/>
              </w:rPr>
              <w:t xml:space="preserve"> </w:t>
            </w:r>
            <w:proofErr w:type="spellStart"/>
            <w:r w:rsidRPr="009F049F">
              <w:rPr>
                <w:rFonts w:ascii="Trebuchet MS" w:hAnsi="Trebuchet MS" w:cs="Times New Roman"/>
                <w:color w:val="auto"/>
                <w:sz w:val="22"/>
              </w:rPr>
              <w:t>specifice</w:t>
            </w:r>
            <w:proofErr w:type="spellEnd"/>
            <w:r w:rsidRPr="009F049F">
              <w:rPr>
                <w:rFonts w:ascii="Trebuchet MS" w:hAnsi="Trebuchet MS" w:cs="Times New Roman"/>
                <w:color w:val="auto"/>
                <w:sz w:val="22"/>
              </w:rPr>
              <w:t xml:space="preserve"> ale </w:t>
            </w:r>
            <w:proofErr w:type="spellStart"/>
            <w:proofErr w:type="gramStart"/>
            <w:r w:rsidRPr="009F049F">
              <w:rPr>
                <w:rFonts w:ascii="Trebuchet MS" w:hAnsi="Trebuchet MS" w:cs="Times New Roman"/>
                <w:color w:val="auto"/>
                <w:sz w:val="22"/>
              </w:rPr>
              <w:t>măsurii</w:t>
            </w:r>
            <w:proofErr w:type="spellEnd"/>
            <w:r w:rsidRPr="009F049F">
              <w:rPr>
                <w:rFonts w:ascii="Trebuchet MS" w:hAnsi="Trebuchet MS" w:cs="Times New Roman"/>
                <w:color w:val="auto"/>
                <w:sz w:val="22"/>
              </w:rPr>
              <w:t xml:space="preserve"> :</w:t>
            </w:r>
            <w:proofErr w:type="gramEnd"/>
            <w:r w:rsidRPr="009F049F">
              <w:rPr>
                <w:rFonts w:ascii="Trebuchet MS" w:hAnsi="Trebuchet MS" w:cs="Times New Roman"/>
                <w:color w:val="auto"/>
                <w:sz w:val="22"/>
              </w:rPr>
              <w:t xml:space="preserve">  </w:t>
            </w:r>
          </w:p>
        </w:tc>
      </w:tr>
      <w:tr w:rsidR="001F7C4A" w:rsidRPr="009F049F" w:rsidTr="008B3235">
        <w:tc>
          <w:tcPr>
            <w:tcW w:w="9016" w:type="dxa"/>
            <w:gridSpan w:val="2"/>
          </w:tcPr>
          <w:p w:rsidR="001F7C4A" w:rsidRPr="009F049F" w:rsidRDefault="001F7C4A" w:rsidP="001F7C4A">
            <w:pPr>
              <w:pStyle w:val="Listparagraf"/>
              <w:numPr>
                <w:ilvl w:val="0"/>
                <w:numId w:val="6"/>
              </w:numPr>
              <w:tabs>
                <w:tab w:val="left" w:pos="34"/>
                <w:tab w:val="left" w:pos="284"/>
              </w:tabs>
              <w:spacing w:after="0" w:line="276" w:lineRule="auto"/>
              <w:ind w:left="0" w:hanging="10"/>
              <w:rPr>
                <w:rFonts w:ascii="Trebuchet MS" w:hAnsi="Trebuchet MS" w:cs="EUAlbertina"/>
                <w:color w:val="auto"/>
                <w:sz w:val="22"/>
              </w:rPr>
            </w:pPr>
            <w:proofErr w:type="spellStart"/>
            <w:r w:rsidRPr="009F049F">
              <w:rPr>
                <w:rFonts w:ascii="Trebuchet MS" w:hAnsi="Trebuchet MS"/>
                <w:color w:val="auto"/>
                <w:sz w:val="22"/>
              </w:rPr>
              <w:t>Înființarea</w:t>
            </w:r>
            <w:proofErr w:type="spellEnd"/>
            <w:r w:rsidRPr="009F049F">
              <w:rPr>
                <w:rFonts w:ascii="Trebuchet MS" w:hAnsi="Trebuchet MS"/>
                <w:color w:val="auto"/>
                <w:sz w:val="22"/>
              </w:rPr>
              <w:t xml:space="preserve">, </w:t>
            </w:r>
            <w:proofErr w:type="spellStart"/>
            <w:r w:rsidRPr="009F049F">
              <w:rPr>
                <w:rFonts w:ascii="Trebuchet MS" w:hAnsi="Trebuchet MS"/>
                <w:color w:val="auto"/>
                <w:sz w:val="22"/>
              </w:rPr>
              <w:t>extinderea</w:t>
            </w:r>
            <w:proofErr w:type="spellEnd"/>
            <w:r w:rsidRPr="009F049F">
              <w:rPr>
                <w:rFonts w:ascii="Trebuchet MS" w:hAnsi="Trebuchet MS"/>
                <w:color w:val="auto"/>
                <w:sz w:val="22"/>
              </w:rPr>
              <w:t xml:space="preserve"> </w:t>
            </w:r>
            <w:proofErr w:type="spellStart"/>
            <w:r w:rsidRPr="009F049F">
              <w:rPr>
                <w:rFonts w:ascii="Trebuchet MS" w:hAnsi="Trebuchet MS"/>
                <w:color w:val="auto"/>
                <w:sz w:val="22"/>
              </w:rPr>
              <w:t>și</w:t>
            </w:r>
            <w:proofErr w:type="spellEnd"/>
            <w:r w:rsidRPr="009F049F">
              <w:rPr>
                <w:rFonts w:ascii="Trebuchet MS" w:hAnsi="Trebuchet MS"/>
                <w:color w:val="auto"/>
                <w:sz w:val="22"/>
              </w:rPr>
              <w:t xml:space="preserve"> </w:t>
            </w:r>
            <w:proofErr w:type="spellStart"/>
            <w:r w:rsidRPr="009F049F">
              <w:rPr>
                <w:rFonts w:ascii="Trebuchet MS" w:hAnsi="Trebuchet MS"/>
                <w:color w:val="auto"/>
                <w:sz w:val="22"/>
              </w:rPr>
              <w:t>îmbunătățirea</w:t>
            </w:r>
            <w:proofErr w:type="spellEnd"/>
            <w:r w:rsidRPr="009F049F">
              <w:rPr>
                <w:rFonts w:ascii="Trebuchet MS" w:hAnsi="Trebuchet MS"/>
                <w:color w:val="auto"/>
                <w:sz w:val="22"/>
              </w:rPr>
              <w:t xml:space="preserve">, </w:t>
            </w:r>
            <w:proofErr w:type="spellStart"/>
            <w:r w:rsidRPr="009F049F">
              <w:rPr>
                <w:rFonts w:ascii="Trebuchet MS" w:hAnsi="Trebuchet MS"/>
                <w:color w:val="auto"/>
                <w:sz w:val="22"/>
              </w:rPr>
              <w:t>în</w:t>
            </w:r>
            <w:proofErr w:type="spellEnd"/>
            <w:r w:rsidRPr="009F049F">
              <w:rPr>
                <w:rFonts w:ascii="Trebuchet MS" w:hAnsi="Trebuchet MS"/>
                <w:color w:val="auto"/>
                <w:sz w:val="22"/>
              </w:rPr>
              <w:t xml:space="preserve"> </w:t>
            </w:r>
            <w:proofErr w:type="spellStart"/>
            <w:r w:rsidRPr="009F049F">
              <w:rPr>
                <w:rFonts w:ascii="Trebuchet MS" w:hAnsi="Trebuchet MS"/>
                <w:color w:val="auto"/>
                <w:sz w:val="22"/>
              </w:rPr>
              <w:t>teritoriul</w:t>
            </w:r>
            <w:proofErr w:type="spellEnd"/>
            <w:r w:rsidRPr="009F049F">
              <w:rPr>
                <w:rFonts w:ascii="Trebuchet MS" w:hAnsi="Trebuchet MS"/>
                <w:color w:val="auto"/>
                <w:sz w:val="22"/>
              </w:rPr>
              <w:t xml:space="preserve"> GAL MMTMM, </w:t>
            </w:r>
            <w:proofErr w:type="gramStart"/>
            <w:r w:rsidRPr="009F049F">
              <w:rPr>
                <w:rFonts w:ascii="Trebuchet MS" w:hAnsi="Trebuchet MS"/>
                <w:color w:val="auto"/>
                <w:sz w:val="22"/>
              </w:rPr>
              <w:t>a</w:t>
            </w:r>
            <w:proofErr w:type="gramEnd"/>
            <w:r w:rsidRPr="009F049F">
              <w:rPr>
                <w:rFonts w:ascii="Trebuchet MS" w:hAnsi="Trebuchet MS"/>
                <w:color w:val="auto"/>
                <w:sz w:val="22"/>
              </w:rPr>
              <w:t xml:space="preserve"> </w:t>
            </w:r>
            <w:proofErr w:type="spellStart"/>
            <w:r w:rsidRPr="009F049F">
              <w:rPr>
                <w:rFonts w:ascii="Trebuchet MS" w:hAnsi="Trebuchet MS"/>
                <w:color w:val="auto"/>
                <w:sz w:val="22"/>
              </w:rPr>
              <w:t>infrastructurii</w:t>
            </w:r>
            <w:proofErr w:type="spellEnd"/>
            <w:r w:rsidRPr="009F049F">
              <w:rPr>
                <w:rFonts w:ascii="Trebuchet MS" w:hAnsi="Trebuchet MS"/>
                <w:color w:val="auto"/>
                <w:sz w:val="22"/>
              </w:rPr>
              <w:t xml:space="preserve"> </w:t>
            </w:r>
            <w:proofErr w:type="spellStart"/>
            <w:r w:rsidRPr="009F049F">
              <w:rPr>
                <w:rFonts w:ascii="Trebuchet MS" w:hAnsi="Trebuchet MS"/>
                <w:color w:val="auto"/>
                <w:sz w:val="22"/>
              </w:rPr>
              <w:t>rutiere</w:t>
            </w:r>
            <w:proofErr w:type="spellEnd"/>
            <w:r w:rsidRPr="009F049F">
              <w:rPr>
                <w:rFonts w:ascii="Trebuchet MS" w:hAnsi="Trebuchet MS"/>
                <w:color w:val="auto"/>
                <w:sz w:val="22"/>
              </w:rPr>
              <w:t xml:space="preserve"> locale, care </w:t>
            </w:r>
            <w:proofErr w:type="spellStart"/>
            <w:r w:rsidRPr="009F049F">
              <w:rPr>
                <w:rFonts w:ascii="Trebuchet MS" w:hAnsi="Trebuchet MS"/>
                <w:color w:val="auto"/>
                <w:sz w:val="22"/>
              </w:rPr>
              <w:t>să</w:t>
            </w:r>
            <w:proofErr w:type="spellEnd"/>
            <w:r w:rsidRPr="009F049F">
              <w:rPr>
                <w:rFonts w:ascii="Trebuchet MS" w:hAnsi="Trebuchet MS"/>
                <w:color w:val="auto"/>
                <w:sz w:val="22"/>
              </w:rPr>
              <w:t xml:space="preserve"> </w:t>
            </w:r>
            <w:proofErr w:type="spellStart"/>
            <w:r w:rsidRPr="009F049F">
              <w:rPr>
                <w:rFonts w:ascii="Trebuchet MS" w:hAnsi="Trebuchet MS"/>
                <w:color w:val="auto"/>
                <w:sz w:val="22"/>
              </w:rPr>
              <w:t>asigure</w:t>
            </w:r>
            <w:proofErr w:type="spellEnd"/>
            <w:r w:rsidRPr="009F049F">
              <w:rPr>
                <w:rFonts w:ascii="Trebuchet MS" w:hAnsi="Trebuchet MS"/>
                <w:color w:val="auto"/>
                <w:sz w:val="22"/>
              </w:rPr>
              <w:t xml:space="preserve"> </w:t>
            </w:r>
            <w:proofErr w:type="spellStart"/>
            <w:r w:rsidRPr="009F049F">
              <w:rPr>
                <w:rFonts w:ascii="Trebuchet MS" w:hAnsi="Trebuchet MS"/>
                <w:color w:val="auto"/>
                <w:sz w:val="22"/>
              </w:rPr>
              <w:t>accesul</w:t>
            </w:r>
            <w:proofErr w:type="spellEnd"/>
            <w:r w:rsidRPr="009F049F">
              <w:rPr>
                <w:rFonts w:ascii="Trebuchet MS" w:hAnsi="Trebuchet MS"/>
                <w:color w:val="auto"/>
                <w:sz w:val="22"/>
              </w:rPr>
              <w:t xml:space="preserve"> </w:t>
            </w:r>
            <w:proofErr w:type="spellStart"/>
            <w:r w:rsidRPr="009F049F">
              <w:rPr>
                <w:rFonts w:ascii="Trebuchet MS" w:hAnsi="Trebuchet MS"/>
                <w:color w:val="auto"/>
                <w:sz w:val="22"/>
              </w:rPr>
              <w:t>popuației</w:t>
            </w:r>
            <w:proofErr w:type="spellEnd"/>
            <w:r w:rsidRPr="009F049F">
              <w:rPr>
                <w:rFonts w:ascii="Trebuchet MS" w:hAnsi="Trebuchet MS"/>
                <w:color w:val="auto"/>
                <w:sz w:val="22"/>
              </w:rPr>
              <w:t xml:space="preserve"> la </w:t>
            </w:r>
            <w:proofErr w:type="spellStart"/>
            <w:r w:rsidRPr="009F049F">
              <w:rPr>
                <w:rFonts w:ascii="Trebuchet MS" w:hAnsi="Trebuchet MS"/>
                <w:color w:val="auto"/>
                <w:sz w:val="22"/>
              </w:rPr>
              <w:t>toate</w:t>
            </w:r>
            <w:proofErr w:type="spellEnd"/>
            <w:r w:rsidRPr="009F049F">
              <w:rPr>
                <w:rFonts w:ascii="Trebuchet MS" w:hAnsi="Trebuchet MS"/>
                <w:color w:val="auto"/>
                <w:sz w:val="22"/>
              </w:rPr>
              <w:t xml:space="preserve"> </w:t>
            </w:r>
            <w:proofErr w:type="spellStart"/>
            <w:r w:rsidRPr="009F049F">
              <w:rPr>
                <w:rFonts w:ascii="Trebuchet MS" w:hAnsi="Trebuchet MS"/>
                <w:color w:val="auto"/>
                <w:sz w:val="22"/>
              </w:rPr>
              <w:t>servicile</w:t>
            </w:r>
            <w:proofErr w:type="spellEnd"/>
            <w:r w:rsidRPr="009F049F">
              <w:rPr>
                <w:rFonts w:ascii="Trebuchet MS" w:hAnsi="Trebuchet MS"/>
                <w:color w:val="auto"/>
                <w:sz w:val="22"/>
              </w:rPr>
              <w:t xml:space="preserve"> </w:t>
            </w:r>
            <w:proofErr w:type="spellStart"/>
            <w:r w:rsidRPr="009F049F">
              <w:rPr>
                <w:rFonts w:ascii="Trebuchet MS" w:hAnsi="Trebuchet MS"/>
                <w:color w:val="auto"/>
                <w:sz w:val="22"/>
              </w:rPr>
              <w:t>și</w:t>
            </w:r>
            <w:proofErr w:type="spellEnd"/>
            <w:r w:rsidRPr="009F049F">
              <w:rPr>
                <w:rFonts w:ascii="Trebuchet MS" w:hAnsi="Trebuchet MS"/>
                <w:color w:val="auto"/>
                <w:sz w:val="22"/>
              </w:rPr>
              <w:t xml:space="preserve"> </w:t>
            </w:r>
            <w:proofErr w:type="spellStart"/>
            <w:r w:rsidRPr="009F049F">
              <w:rPr>
                <w:rFonts w:ascii="Trebuchet MS" w:hAnsi="Trebuchet MS"/>
                <w:color w:val="auto"/>
                <w:sz w:val="22"/>
              </w:rPr>
              <w:t>activitățile</w:t>
            </w:r>
            <w:proofErr w:type="spellEnd"/>
            <w:r w:rsidRPr="009F049F">
              <w:rPr>
                <w:rFonts w:ascii="Trebuchet MS" w:hAnsi="Trebuchet MS"/>
                <w:color w:val="auto"/>
                <w:sz w:val="22"/>
              </w:rPr>
              <w:t xml:space="preserve"> locale, </w:t>
            </w:r>
            <w:proofErr w:type="spellStart"/>
            <w:r w:rsidRPr="009F049F">
              <w:rPr>
                <w:rFonts w:ascii="Trebuchet MS" w:hAnsi="Trebuchet MS"/>
                <w:color w:val="auto"/>
                <w:sz w:val="22"/>
              </w:rPr>
              <w:t>inclusiv</w:t>
            </w:r>
            <w:proofErr w:type="spellEnd"/>
            <w:r w:rsidRPr="009F049F">
              <w:rPr>
                <w:rFonts w:ascii="Trebuchet MS" w:hAnsi="Trebuchet MS"/>
                <w:color w:val="auto"/>
                <w:sz w:val="22"/>
              </w:rPr>
              <w:t xml:space="preserve"> la </w:t>
            </w:r>
            <w:proofErr w:type="spellStart"/>
            <w:r w:rsidRPr="009F049F">
              <w:rPr>
                <w:rFonts w:ascii="Trebuchet MS" w:hAnsi="Trebuchet MS"/>
                <w:color w:val="auto"/>
                <w:sz w:val="22"/>
              </w:rPr>
              <w:t>cele</w:t>
            </w:r>
            <w:proofErr w:type="spellEnd"/>
            <w:r w:rsidRPr="009F049F">
              <w:rPr>
                <w:rFonts w:ascii="Trebuchet MS" w:hAnsi="Trebuchet MS"/>
                <w:color w:val="auto"/>
                <w:sz w:val="22"/>
              </w:rPr>
              <w:t xml:space="preserve"> din </w:t>
            </w:r>
            <w:proofErr w:type="spellStart"/>
            <w:r w:rsidRPr="009F049F">
              <w:rPr>
                <w:rFonts w:ascii="Trebuchet MS" w:hAnsi="Trebuchet MS"/>
                <w:color w:val="auto"/>
                <w:sz w:val="22"/>
              </w:rPr>
              <w:t>situri</w:t>
            </w:r>
            <w:proofErr w:type="spellEnd"/>
            <w:r w:rsidRPr="009F049F">
              <w:rPr>
                <w:rFonts w:ascii="Trebuchet MS" w:hAnsi="Trebuchet MS"/>
                <w:color w:val="auto"/>
                <w:sz w:val="22"/>
              </w:rPr>
              <w:t xml:space="preserve"> Natura 2000 </w:t>
            </w:r>
          </w:p>
        </w:tc>
      </w:tr>
      <w:tr w:rsidR="001F7C4A" w:rsidRPr="009F049F" w:rsidTr="008B3235">
        <w:tc>
          <w:tcPr>
            <w:tcW w:w="9016" w:type="dxa"/>
            <w:gridSpan w:val="2"/>
          </w:tcPr>
          <w:p w:rsidR="001F7C4A" w:rsidRPr="009F049F" w:rsidRDefault="001F7C4A" w:rsidP="008B3235">
            <w:pPr>
              <w:tabs>
                <w:tab w:val="left" w:pos="284"/>
              </w:tabs>
              <w:spacing w:after="0" w:line="276" w:lineRule="auto"/>
              <w:ind w:left="0" w:right="0" w:firstLine="0"/>
              <w:rPr>
                <w:rFonts w:cs="Times New Roman"/>
                <w:color w:val="auto"/>
              </w:rPr>
            </w:pPr>
            <w:r w:rsidRPr="009F049F">
              <w:rPr>
                <w:rFonts w:cs="Times New Roman"/>
                <w:color w:val="auto"/>
              </w:rPr>
              <w:t xml:space="preserve">1.4 </w:t>
            </w:r>
            <w:proofErr w:type="spellStart"/>
            <w:r w:rsidRPr="009F049F">
              <w:rPr>
                <w:rFonts w:cs="Times New Roman"/>
                <w:color w:val="auto"/>
              </w:rPr>
              <w:t>Contribuția</w:t>
            </w:r>
            <w:proofErr w:type="spellEnd"/>
            <w:r w:rsidRPr="009F049F">
              <w:rPr>
                <w:rFonts w:cs="Times New Roman"/>
                <w:color w:val="auto"/>
              </w:rPr>
              <w:t xml:space="preserve"> la </w:t>
            </w:r>
            <w:proofErr w:type="spellStart"/>
            <w:r w:rsidRPr="009F049F">
              <w:rPr>
                <w:rFonts w:cs="Times New Roman"/>
                <w:color w:val="auto"/>
              </w:rPr>
              <w:t>prioritățile</w:t>
            </w:r>
            <w:proofErr w:type="spellEnd"/>
            <w:r w:rsidRPr="009F049F">
              <w:rPr>
                <w:rFonts w:cs="Times New Roman"/>
                <w:color w:val="auto"/>
              </w:rPr>
              <w:t xml:space="preserve"> </w:t>
            </w:r>
            <w:proofErr w:type="spellStart"/>
            <w:r w:rsidRPr="009F049F">
              <w:rPr>
                <w:rFonts w:cs="Times New Roman"/>
                <w:color w:val="auto"/>
              </w:rPr>
              <w:t>prevăzute</w:t>
            </w:r>
            <w:proofErr w:type="spellEnd"/>
            <w:r w:rsidRPr="009F049F">
              <w:rPr>
                <w:rFonts w:cs="Times New Roman"/>
                <w:color w:val="auto"/>
              </w:rPr>
              <w:t xml:space="preserve"> la (Art. 5, Reg. (UE) nr.  1305/2013):</w:t>
            </w:r>
          </w:p>
        </w:tc>
      </w:tr>
      <w:tr w:rsidR="001F7C4A" w:rsidRPr="009F049F" w:rsidTr="008B3235">
        <w:tc>
          <w:tcPr>
            <w:tcW w:w="9016" w:type="dxa"/>
            <w:gridSpan w:val="2"/>
          </w:tcPr>
          <w:p w:rsidR="001F7C4A" w:rsidRPr="009F049F" w:rsidRDefault="001F7C4A" w:rsidP="008B3235">
            <w:pPr>
              <w:tabs>
                <w:tab w:val="left" w:pos="284"/>
              </w:tabs>
              <w:spacing w:after="0" w:line="276" w:lineRule="auto"/>
              <w:ind w:left="0" w:right="0" w:firstLine="0"/>
              <w:rPr>
                <w:rFonts w:cs="Times New Roman"/>
                <w:bCs/>
                <w:color w:val="auto"/>
              </w:rPr>
            </w:pPr>
            <w:r w:rsidRPr="009F049F">
              <w:rPr>
                <w:rFonts w:cs="Times New Roman"/>
                <w:bCs/>
                <w:color w:val="auto"/>
              </w:rPr>
              <w:t xml:space="preserve">P6: </w:t>
            </w:r>
            <w:proofErr w:type="spellStart"/>
            <w:r w:rsidRPr="009F049F">
              <w:rPr>
                <w:rFonts w:cs="Times New Roman"/>
                <w:bCs/>
                <w:color w:val="auto"/>
              </w:rPr>
              <w:t>Promovarea</w:t>
            </w:r>
            <w:proofErr w:type="spellEnd"/>
            <w:r w:rsidRPr="009F049F">
              <w:rPr>
                <w:rFonts w:cs="Times New Roman"/>
                <w:bCs/>
                <w:color w:val="auto"/>
              </w:rPr>
              <w:t xml:space="preserve"> </w:t>
            </w:r>
            <w:proofErr w:type="spellStart"/>
            <w:r w:rsidRPr="009F049F">
              <w:rPr>
                <w:rFonts w:cs="Times New Roman"/>
                <w:bCs/>
                <w:color w:val="auto"/>
              </w:rPr>
              <w:t>incluziunii</w:t>
            </w:r>
            <w:proofErr w:type="spellEnd"/>
            <w:r w:rsidRPr="009F049F">
              <w:rPr>
                <w:rFonts w:cs="Times New Roman"/>
                <w:bCs/>
                <w:color w:val="auto"/>
              </w:rPr>
              <w:t xml:space="preserve"> </w:t>
            </w:r>
            <w:proofErr w:type="spellStart"/>
            <w:r w:rsidRPr="009F049F">
              <w:rPr>
                <w:rFonts w:cs="Times New Roman"/>
                <w:bCs/>
                <w:color w:val="auto"/>
              </w:rPr>
              <w:t>sociale</w:t>
            </w:r>
            <w:proofErr w:type="spellEnd"/>
            <w:r w:rsidRPr="009F049F">
              <w:rPr>
                <w:rFonts w:cs="Times New Roman"/>
                <w:bCs/>
                <w:color w:val="auto"/>
              </w:rPr>
              <w:t xml:space="preserve">, a </w:t>
            </w:r>
            <w:proofErr w:type="spellStart"/>
            <w:r w:rsidRPr="009F049F">
              <w:rPr>
                <w:rFonts w:cs="Times New Roman"/>
                <w:bCs/>
                <w:color w:val="auto"/>
              </w:rPr>
              <w:t>reducerii</w:t>
            </w:r>
            <w:proofErr w:type="spellEnd"/>
            <w:r w:rsidRPr="009F049F">
              <w:rPr>
                <w:rFonts w:cs="Times New Roman"/>
                <w:bCs/>
                <w:color w:val="auto"/>
              </w:rPr>
              <w:t xml:space="preserve"> </w:t>
            </w:r>
            <w:proofErr w:type="spellStart"/>
            <w:r w:rsidRPr="009F049F">
              <w:rPr>
                <w:rFonts w:cs="Times New Roman"/>
                <w:bCs/>
                <w:color w:val="auto"/>
              </w:rPr>
              <w:t>sărăciei</w:t>
            </w:r>
            <w:proofErr w:type="spellEnd"/>
            <w:r w:rsidRPr="009F049F">
              <w:rPr>
                <w:rFonts w:cs="Times New Roman"/>
                <w:bCs/>
                <w:color w:val="auto"/>
              </w:rPr>
              <w:t xml:space="preserve"> </w:t>
            </w:r>
            <w:proofErr w:type="spellStart"/>
            <w:r w:rsidRPr="009F049F">
              <w:rPr>
                <w:rFonts w:cs="Times New Roman"/>
                <w:bCs/>
                <w:color w:val="auto"/>
              </w:rPr>
              <w:t>și</w:t>
            </w:r>
            <w:proofErr w:type="spellEnd"/>
            <w:r w:rsidRPr="009F049F">
              <w:rPr>
                <w:rFonts w:cs="Times New Roman"/>
                <w:bCs/>
                <w:color w:val="auto"/>
              </w:rPr>
              <w:t xml:space="preserve"> a </w:t>
            </w:r>
            <w:proofErr w:type="spellStart"/>
            <w:r w:rsidRPr="009F049F">
              <w:rPr>
                <w:rFonts w:cs="Times New Roman"/>
                <w:bCs/>
                <w:color w:val="auto"/>
              </w:rPr>
              <w:t>dezvoltării</w:t>
            </w:r>
            <w:proofErr w:type="spellEnd"/>
            <w:r w:rsidRPr="009F049F">
              <w:rPr>
                <w:rFonts w:cs="Times New Roman"/>
                <w:bCs/>
                <w:color w:val="auto"/>
              </w:rPr>
              <w:t xml:space="preserve"> </w:t>
            </w:r>
            <w:proofErr w:type="spellStart"/>
            <w:r w:rsidRPr="009F049F">
              <w:rPr>
                <w:rFonts w:cs="Times New Roman"/>
                <w:bCs/>
                <w:color w:val="auto"/>
              </w:rPr>
              <w:t>economice</w:t>
            </w:r>
            <w:proofErr w:type="spellEnd"/>
            <w:r w:rsidRPr="009F049F">
              <w:rPr>
                <w:rFonts w:cs="Times New Roman"/>
                <w:bCs/>
                <w:color w:val="auto"/>
              </w:rPr>
              <w:t xml:space="preserve"> </w:t>
            </w:r>
            <w:proofErr w:type="spellStart"/>
            <w:r w:rsidRPr="009F049F">
              <w:rPr>
                <w:rFonts w:cs="Times New Roman"/>
                <w:bCs/>
                <w:color w:val="auto"/>
              </w:rPr>
              <w:t>în</w:t>
            </w:r>
            <w:proofErr w:type="spellEnd"/>
            <w:r w:rsidRPr="009F049F">
              <w:rPr>
                <w:rFonts w:cs="Times New Roman"/>
                <w:bCs/>
                <w:color w:val="auto"/>
              </w:rPr>
              <w:t xml:space="preserve"> </w:t>
            </w:r>
            <w:proofErr w:type="spellStart"/>
            <w:r w:rsidRPr="009F049F">
              <w:rPr>
                <w:rFonts w:cs="Times New Roman"/>
                <w:bCs/>
                <w:color w:val="auto"/>
              </w:rPr>
              <w:t>zonele</w:t>
            </w:r>
            <w:proofErr w:type="spellEnd"/>
            <w:r w:rsidRPr="009F049F">
              <w:rPr>
                <w:rFonts w:cs="Times New Roman"/>
                <w:bCs/>
                <w:color w:val="auto"/>
              </w:rPr>
              <w:t xml:space="preserve"> </w:t>
            </w:r>
            <w:proofErr w:type="spellStart"/>
            <w:r w:rsidRPr="009F049F">
              <w:rPr>
                <w:rFonts w:cs="Times New Roman"/>
                <w:bCs/>
                <w:color w:val="auto"/>
              </w:rPr>
              <w:t>rurale</w:t>
            </w:r>
            <w:proofErr w:type="spellEnd"/>
            <w:r w:rsidRPr="009F049F">
              <w:rPr>
                <w:rFonts w:cs="Times New Roman"/>
                <w:bCs/>
                <w:color w:val="auto"/>
              </w:rPr>
              <w:t>.</w:t>
            </w:r>
            <w:r w:rsidRPr="009F049F">
              <w:rPr>
                <w:color w:val="auto"/>
              </w:rPr>
              <w:t xml:space="preserve"> </w:t>
            </w:r>
          </w:p>
        </w:tc>
      </w:tr>
      <w:tr w:rsidR="001F7C4A" w:rsidRPr="009F049F" w:rsidTr="008B3235">
        <w:tc>
          <w:tcPr>
            <w:tcW w:w="9016" w:type="dxa"/>
            <w:gridSpan w:val="2"/>
          </w:tcPr>
          <w:p w:rsidR="001F7C4A" w:rsidRPr="009F049F" w:rsidRDefault="001F7C4A" w:rsidP="008B3235">
            <w:pPr>
              <w:tabs>
                <w:tab w:val="left" w:pos="284"/>
              </w:tabs>
              <w:autoSpaceDE w:val="0"/>
              <w:autoSpaceDN w:val="0"/>
              <w:adjustRightInd w:val="0"/>
              <w:spacing w:after="0" w:line="276" w:lineRule="auto"/>
              <w:ind w:left="0" w:right="0" w:firstLine="0"/>
              <w:rPr>
                <w:rFonts w:eastAsia="Times New Roman" w:cs="Times New Roman"/>
                <w:color w:val="auto"/>
                <w:lang w:val="ro-RO"/>
              </w:rPr>
            </w:pPr>
            <w:r w:rsidRPr="009F049F">
              <w:rPr>
                <w:rFonts w:cs="Times New Roman"/>
                <w:color w:val="auto"/>
              </w:rPr>
              <w:t xml:space="preserve">1.5 </w:t>
            </w:r>
            <w:proofErr w:type="spellStart"/>
            <w:r w:rsidRPr="009F049F">
              <w:rPr>
                <w:rFonts w:cs="Times New Roman"/>
                <w:color w:val="auto"/>
              </w:rPr>
              <w:t>Contribuție</w:t>
            </w:r>
            <w:proofErr w:type="spellEnd"/>
            <w:r w:rsidRPr="009F049F">
              <w:rPr>
                <w:rFonts w:cs="Times New Roman"/>
                <w:color w:val="auto"/>
              </w:rPr>
              <w:t xml:space="preserve"> la </w:t>
            </w:r>
            <w:proofErr w:type="spellStart"/>
            <w:r w:rsidRPr="009F049F">
              <w:rPr>
                <w:rFonts w:cs="Times New Roman"/>
                <w:color w:val="auto"/>
              </w:rPr>
              <w:t>Domeniul</w:t>
            </w:r>
            <w:proofErr w:type="spellEnd"/>
            <w:r w:rsidRPr="009F049F">
              <w:rPr>
                <w:rFonts w:cs="Times New Roman"/>
                <w:color w:val="auto"/>
              </w:rPr>
              <w:t xml:space="preserve"> de </w:t>
            </w:r>
            <w:proofErr w:type="spellStart"/>
            <w:r w:rsidRPr="009F049F">
              <w:rPr>
                <w:rFonts w:cs="Times New Roman"/>
                <w:color w:val="auto"/>
              </w:rPr>
              <w:t>intervenție</w:t>
            </w:r>
            <w:proofErr w:type="spellEnd"/>
          </w:p>
        </w:tc>
      </w:tr>
      <w:tr w:rsidR="001F7C4A" w:rsidRPr="009F049F" w:rsidTr="008B3235">
        <w:tc>
          <w:tcPr>
            <w:tcW w:w="9016" w:type="dxa"/>
            <w:gridSpan w:val="2"/>
          </w:tcPr>
          <w:p w:rsidR="001F7C4A" w:rsidRPr="009F049F" w:rsidRDefault="001F7C4A" w:rsidP="008B3235">
            <w:pPr>
              <w:tabs>
                <w:tab w:val="left" w:pos="284"/>
              </w:tabs>
              <w:autoSpaceDE w:val="0"/>
              <w:autoSpaceDN w:val="0"/>
              <w:adjustRightInd w:val="0"/>
              <w:spacing w:after="0" w:line="276" w:lineRule="auto"/>
              <w:ind w:left="0" w:right="0" w:firstLine="0"/>
              <w:rPr>
                <w:rFonts w:cs="Times New Roman"/>
                <w:color w:val="auto"/>
              </w:rPr>
            </w:pPr>
            <w:r w:rsidRPr="009F049F">
              <w:rPr>
                <w:rFonts w:eastAsia="Times New Roman" w:cs="Times New Roman"/>
                <w:color w:val="auto"/>
                <w:lang w:val="ro-RO"/>
              </w:rPr>
              <w:t>DI6B –„</w:t>
            </w:r>
            <w:proofErr w:type="spellStart"/>
            <w:r w:rsidRPr="009F049F">
              <w:rPr>
                <w:rFonts w:eastAsia="Times New Roman" w:cs="Times New Roman"/>
                <w:bCs/>
                <w:color w:val="auto"/>
              </w:rPr>
              <w:t>Încurajarea</w:t>
            </w:r>
            <w:proofErr w:type="spellEnd"/>
            <w:r w:rsidRPr="009F049F">
              <w:rPr>
                <w:rFonts w:eastAsia="Times New Roman" w:cs="Times New Roman"/>
                <w:bCs/>
                <w:color w:val="auto"/>
              </w:rPr>
              <w:t xml:space="preserve"> </w:t>
            </w:r>
            <w:proofErr w:type="spellStart"/>
            <w:r w:rsidRPr="009F049F">
              <w:rPr>
                <w:rFonts w:eastAsia="Times New Roman" w:cs="Times New Roman"/>
                <w:bCs/>
                <w:color w:val="auto"/>
              </w:rPr>
              <w:t>dezvoltării</w:t>
            </w:r>
            <w:proofErr w:type="spellEnd"/>
            <w:r w:rsidRPr="009F049F">
              <w:rPr>
                <w:rFonts w:eastAsia="Times New Roman" w:cs="Times New Roman"/>
                <w:bCs/>
                <w:color w:val="auto"/>
              </w:rPr>
              <w:t xml:space="preserve"> locale </w:t>
            </w:r>
            <w:proofErr w:type="spellStart"/>
            <w:r w:rsidRPr="009F049F">
              <w:rPr>
                <w:rFonts w:eastAsia="Times New Roman" w:cs="Times New Roman"/>
                <w:bCs/>
                <w:color w:val="auto"/>
              </w:rPr>
              <w:t>în</w:t>
            </w:r>
            <w:proofErr w:type="spellEnd"/>
            <w:r w:rsidRPr="009F049F">
              <w:rPr>
                <w:rFonts w:eastAsia="Times New Roman" w:cs="Times New Roman"/>
                <w:bCs/>
                <w:color w:val="auto"/>
              </w:rPr>
              <w:t xml:space="preserve"> </w:t>
            </w:r>
            <w:proofErr w:type="spellStart"/>
            <w:r w:rsidRPr="009F049F">
              <w:rPr>
                <w:rFonts w:eastAsia="Times New Roman" w:cs="Times New Roman"/>
                <w:bCs/>
                <w:color w:val="auto"/>
              </w:rPr>
              <w:t>zonele</w:t>
            </w:r>
            <w:proofErr w:type="spellEnd"/>
            <w:r w:rsidRPr="009F049F">
              <w:rPr>
                <w:rFonts w:eastAsia="Times New Roman" w:cs="Times New Roman"/>
                <w:bCs/>
                <w:color w:val="auto"/>
              </w:rPr>
              <w:t xml:space="preserve"> </w:t>
            </w:r>
            <w:proofErr w:type="spellStart"/>
            <w:r w:rsidRPr="009F049F">
              <w:rPr>
                <w:rFonts w:eastAsia="Times New Roman" w:cs="Times New Roman"/>
                <w:bCs/>
                <w:color w:val="auto"/>
              </w:rPr>
              <w:t>rurale</w:t>
            </w:r>
            <w:proofErr w:type="spellEnd"/>
            <w:r w:rsidRPr="009F049F">
              <w:rPr>
                <w:rFonts w:eastAsia="Times New Roman" w:cs="Times New Roman"/>
                <w:bCs/>
                <w:color w:val="auto"/>
              </w:rPr>
              <w:t>”</w:t>
            </w:r>
          </w:p>
        </w:tc>
      </w:tr>
      <w:tr w:rsidR="001F7C4A" w:rsidRPr="009F049F" w:rsidTr="008B3235">
        <w:tc>
          <w:tcPr>
            <w:tcW w:w="9016" w:type="dxa"/>
            <w:gridSpan w:val="2"/>
          </w:tcPr>
          <w:p w:rsidR="001F7C4A" w:rsidRPr="009F049F" w:rsidRDefault="001F7C4A" w:rsidP="008B3235">
            <w:pPr>
              <w:tabs>
                <w:tab w:val="left" w:pos="284"/>
              </w:tabs>
              <w:spacing w:line="276" w:lineRule="auto"/>
              <w:ind w:left="0" w:firstLine="0"/>
              <w:rPr>
                <w:rFonts w:cs="Times New Roman"/>
                <w:i/>
                <w:iCs/>
                <w:color w:val="auto"/>
              </w:rPr>
            </w:pPr>
            <w:r w:rsidRPr="009F049F">
              <w:rPr>
                <w:rFonts w:eastAsia="Times New Roman" w:cs="EUAlbertina"/>
                <w:color w:val="auto"/>
                <w:lang w:val="ro-RO"/>
              </w:rPr>
              <w:t xml:space="preserve">1.6 Corespondența cu </w:t>
            </w:r>
            <w:proofErr w:type="spellStart"/>
            <w:r w:rsidRPr="009F049F">
              <w:rPr>
                <w:rFonts w:cs="EUAlbertina"/>
                <w:color w:val="auto"/>
              </w:rPr>
              <w:t>măsurile</w:t>
            </w:r>
            <w:proofErr w:type="spellEnd"/>
            <w:r w:rsidRPr="009F049F">
              <w:rPr>
                <w:rFonts w:cs="EUAlbertina"/>
                <w:color w:val="auto"/>
              </w:rPr>
              <w:t xml:space="preserve"> din </w:t>
            </w:r>
            <w:r w:rsidRPr="009F049F">
              <w:rPr>
                <w:rFonts w:cs="Times New Roman"/>
                <w:color w:val="auto"/>
              </w:rPr>
              <w:t>Reg. (UE) nr. 1305/2013:</w:t>
            </w:r>
          </w:p>
        </w:tc>
      </w:tr>
      <w:tr w:rsidR="001F7C4A" w:rsidRPr="009F049F" w:rsidTr="008B3235">
        <w:tc>
          <w:tcPr>
            <w:tcW w:w="9016" w:type="dxa"/>
            <w:gridSpan w:val="2"/>
          </w:tcPr>
          <w:p w:rsidR="001F7C4A" w:rsidRPr="009F049F" w:rsidRDefault="001F7C4A" w:rsidP="008B3235">
            <w:pPr>
              <w:tabs>
                <w:tab w:val="left" w:pos="284"/>
              </w:tabs>
              <w:spacing w:line="276" w:lineRule="auto"/>
              <w:ind w:left="0" w:firstLine="0"/>
              <w:rPr>
                <w:rFonts w:cs="Times New Roman"/>
                <w:iCs/>
                <w:color w:val="auto"/>
              </w:rPr>
            </w:pPr>
            <w:proofErr w:type="spellStart"/>
            <w:r w:rsidRPr="009F049F">
              <w:rPr>
                <w:rFonts w:cs="Times New Roman"/>
                <w:iCs/>
                <w:color w:val="auto"/>
              </w:rPr>
              <w:t>Articolul</w:t>
            </w:r>
            <w:proofErr w:type="spellEnd"/>
            <w:r w:rsidRPr="009F049F">
              <w:rPr>
                <w:rFonts w:cs="Times New Roman"/>
                <w:iCs/>
                <w:color w:val="auto"/>
              </w:rPr>
              <w:t xml:space="preserve"> 20(1)(b):</w:t>
            </w:r>
            <w:r w:rsidRPr="009F049F">
              <w:rPr>
                <w:rFonts w:cs="EUAlbertina"/>
                <w:color w:val="auto"/>
              </w:rPr>
              <w:t xml:space="preserve"> </w:t>
            </w:r>
            <w:proofErr w:type="spellStart"/>
            <w:r w:rsidRPr="009F049F">
              <w:rPr>
                <w:rFonts w:cs="EUAlbertina"/>
                <w:color w:val="auto"/>
              </w:rPr>
              <w:t>investiții</w:t>
            </w:r>
            <w:proofErr w:type="spellEnd"/>
            <w:r w:rsidRPr="009F049F">
              <w:rPr>
                <w:rFonts w:cs="EUAlbertina"/>
                <w:color w:val="auto"/>
              </w:rPr>
              <w:t xml:space="preserve"> </w:t>
            </w:r>
            <w:proofErr w:type="spellStart"/>
            <w:r w:rsidRPr="009F049F">
              <w:rPr>
                <w:rFonts w:cs="EUAlbertina"/>
                <w:color w:val="auto"/>
              </w:rPr>
              <w:t>în</w:t>
            </w:r>
            <w:proofErr w:type="spellEnd"/>
            <w:r w:rsidRPr="009F049F">
              <w:rPr>
                <w:rFonts w:cs="EUAlbertina"/>
                <w:color w:val="auto"/>
              </w:rPr>
              <w:t xml:space="preserve"> </w:t>
            </w:r>
            <w:proofErr w:type="spellStart"/>
            <w:r w:rsidRPr="009F049F">
              <w:rPr>
                <w:rFonts w:cs="EUAlbertina"/>
                <w:color w:val="auto"/>
              </w:rPr>
              <w:t>crearea</w:t>
            </w:r>
            <w:proofErr w:type="spellEnd"/>
            <w:r w:rsidRPr="009F049F">
              <w:rPr>
                <w:rFonts w:cs="EUAlbertina"/>
                <w:color w:val="auto"/>
              </w:rPr>
              <w:t xml:space="preserve">, </w:t>
            </w:r>
            <w:proofErr w:type="spellStart"/>
            <w:r w:rsidRPr="009F049F">
              <w:rPr>
                <w:rFonts w:cs="EUAlbertina"/>
                <w:color w:val="auto"/>
              </w:rPr>
              <w:t>îmbunătățirea</w:t>
            </w:r>
            <w:proofErr w:type="spellEnd"/>
            <w:r w:rsidRPr="009F049F">
              <w:rPr>
                <w:rFonts w:cs="EUAlbertina"/>
                <w:color w:val="auto"/>
              </w:rPr>
              <w:t xml:space="preserve"> </w:t>
            </w:r>
            <w:proofErr w:type="spellStart"/>
            <w:r w:rsidRPr="009F049F">
              <w:rPr>
                <w:rFonts w:cs="EUAlbertina"/>
                <w:color w:val="auto"/>
              </w:rPr>
              <w:t>și</w:t>
            </w:r>
            <w:proofErr w:type="spellEnd"/>
            <w:r w:rsidRPr="009F049F">
              <w:rPr>
                <w:rFonts w:cs="EUAlbertina"/>
                <w:color w:val="auto"/>
              </w:rPr>
              <w:t xml:space="preserve"> </w:t>
            </w:r>
            <w:proofErr w:type="spellStart"/>
            <w:r w:rsidRPr="009F049F">
              <w:rPr>
                <w:rFonts w:cs="EUAlbertina"/>
                <w:color w:val="auto"/>
              </w:rPr>
              <w:t>extinderea</w:t>
            </w:r>
            <w:proofErr w:type="spellEnd"/>
            <w:r w:rsidRPr="009F049F">
              <w:rPr>
                <w:rFonts w:cs="EUAlbertina"/>
                <w:color w:val="auto"/>
              </w:rPr>
              <w:t xml:space="preserve"> </w:t>
            </w:r>
            <w:proofErr w:type="spellStart"/>
            <w:r w:rsidRPr="009F049F">
              <w:rPr>
                <w:rFonts w:cs="EUAlbertina"/>
                <w:color w:val="auto"/>
              </w:rPr>
              <w:t>tuturor</w:t>
            </w:r>
            <w:proofErr w:type="spellEnd"/>
            <w:r w:rsidRPr="009F049F">
              <w:rPr>
                <w:rFonts w:cs="EUAlbertina"/>
                <w:color w:val="auto"/>
              </w:rPr>
              <w:t xml:space="preserve"> </w:t>
            </w:r>
            <w:proofErr w:type="spellStart"/>
            <w:r w:rsidRPr="009F049F">
              <w:rPr>
                <w:rFonts w:cs="EUAlbertina"/>
                <w:color w:val="auto"/>
              </w:rPr>
              <w:t>tipurilor</w:t>
            </w:r>
            <w:proofErr w:type="spellEnd"/>
            <w:r w:rsidRPr="009F049F">
              <w:rPr>
                <w:rFonts w:cs="EUAlbertina"/>
                <w:color w:val="auto"/>
              </w:rPr>
              <w:t xml:space="preserve"> de </w:t>
            </w:r>
            <w:proofErr w:type="spellStart"/>
            <w:r w:rsidRPr="009F049F">
              <w:rPr>
                <w:rFonts w:cs="EUAlbertina"/>
                <w:color w:val="auto"/>
              </w:rPr>
              <w:t>infrastructuri</w:t>
            </w:r>
            <w:proofErr w:type="spellEnd"/>
            <w:r w:rsidRPr="009F049F">
              <w:rPr>
                <w:rFonts w:cs="EUAlbertina"/>
                <w:color w:val="auto"/>
              </w:rPr>
              <w:t xml:space="preserve"> la </w:t>
            </w:r>
            <w:proofErr w:type="spellStart"/>
            <w:r w:rsidRPr="009F049F">
              <w:rPr>
                <w:rFonts w:cs="EUAlbertina"/>
                <w:color w:val="auto"/>
              </w:rPr>
              <w:t>scară</w:t>
            </w:r>
            <w:proofErr w:type="spellEnd"/>
            <w:r w:rsidRPr="009F049F">
              <w:rPr>
                <w:rFonts w:cs="EUAlbertina"/>
                <w:color w:val="auto"/>
              </w:rPr>
              <w:t xml:space="preserve"> </w:t>
            </w:r>
            <w:proofErr w:type="spellStart"/>
            <w:r w:rsidRPr="009F049F">
              <w:rPr>
                <w:rFonts w:cs="EUAlbertina"/>
                <w:color w:val="auto"/>
              </w:rPr>
              <w:t>mică</w:t>
            </w:r>
            <w:proofErr w:type="spellEnd"/>
            <w:r w:rsidRPr="009F049F">
              <w:rPr>
                <w:rFonts w:cs="EUAlbertina"/>
                <w:color w:val="auto"/>
              </w:rPr>
              <w:t xml:space="preserve">, </w:t>
            </w:r>
            <w:proofErr w:type="spellStart"/>
            <w:r w:rsidRPr="009F049F">
              <w:rPr>
                <w:rFonts w:cs="EUAlbertina"/>
                <w:color w:val="auto"/>
              </w:rPr>
              <w:t>inclusiv</w:t>
            </w:r>
            <w:proofErr w:type="spellEnd"/>
            <w:r w:rsidRPr="009F049F">
              <w:rPr>
                <w:rFonts w:cs="EUAlbertina"/>
                <w:color w:val="auto"/>
              </w:rPr>
              <w:t xml:space="preserve"> </w:t>
            </w:r>
            <w:proofErr w:type="spellStart"/>
            <w:r w:rsidRPr="009F049F">
              <w:rPr>
                <w:rFonts w:cs="EUAlbertina"/>
                <w:color w:val="auto"/>
              </w:rPr>
              <w:t>investiții</w:t>
            </w:r>
            <w:proofErr w:type="spellEnd"/>
            <w:r w:rsidRPr="009F049F">
              <w:rPr>
                <w:rFonts w:cs="EUAlbertina"/>
                <w:color w:val="auto"/>
              </w:rPr>
              <w:t xml:space="preserve"> </w:t>
            </w:r>
            <w:proofErr w:type="spellStart"/>
            <w:r w:rsidRPr="009F049F">
              <w:rPr>
                <w:rFonts w:cs="EUAlbertina"/>
                <w:color w:val="auto"/>
              </w:rPr>
              <w:t>în</w:t>
            </w:r>
            <w:proofErr w:type="spellEnd"/>
            <w:r w:rsidRPr="009F049F">
              <w:rPr>
                <w:rFonts w:cs="EUAlbertina"/>
                <w:color w:val="auto"/>
              </w:rPr>
              <w:t xml:space="preserve"> </w:t>
            </w:r>
            <w:proofErr w:type="spellStart"/>
            <w:r w:rsidRPr="009F049F">
              <w:rPr>
                <w:rFonts w:cs="EUAlbertina"/>
                <w:color w:val="auto"/>
              </w:rPr>
              <w:t>domeniul</w:t>
            </w:r>
            <w:proofErr w:type="spellEnd"/>
            <w:r w:rsidRPr="009F049F">
              <w:rPr>
                <w:rFonts w:cs="EUAlbertina"/>
                <w:color w:val="auto"/>
              </w:rPr>
              <w:t xml:space="preserve"> </w:t>
            </w:r>
            <w:proofErr w:type="spellStart"/>
            <w:r w:rsidRPr="009F049F">
              <w:rPr>
                <w:rFonts w:cs="EUAlbertina"/>
                <w:color w:val="auto"/>
              </w:rPr>
              <w:t>energiei</w:t>
            </w:r>
            <w:proofErr w:type="spellEnd"/>
            <w:r w:rsidRPr="009F049F">
              <w:rPr>
                <w:rFonts w:cs="EUAlbertina"/>
                <w:color w:val="auto"/>
              </w:rPr>
              <w:t xml:space="preserve"> din </w:t>
            </w:r>
            <w:proofErr w:type="spellStart"/>
            <w:r w:rsidRPr="009F049F">
              <w:rPr>
                <w:rFonts w:cs="EUAlbertina"/>
                <w:color w:val="auto"/>
              </w:rPr>
              <w:t>surse</w:t>
            </w:r>
            <w:proofErr w:type="spellEnd"/>
            <w:r w:rsidRPr="009F049F">
              <w:rPr>
                <w:rFonts w:cs="EUAlbertina"/>
                <w:color w:val="auto"/>
              </w:rPr>
              <w:t xml:space="preserve"> </w:t>
            </w:r>
            <w:proofErr w:type="spellStart"/>
            <w:r w:rsidRPr="009F049F">
              <w:rPr>
                <w:rFonts w:cs="EUAlbertina"/>
                <w:color w:val="auto"/>
              </w:rPr>
              <w:t>regenerabile</w:t>
            </w:r>
            <w:proofErr w:type="spellEnd"/>
            <w:r w:rsidRPr="009F049F">
              <w:rPr>
                <w:rFonts w:cs="EUAlbertina"/>
                <w:color w:val="auto"/>
              </w:rPr>
              <w:t xml:space="preserve"> </w:t>
            </w:r>
            <w:proofErr w:type="spellStart"/>
            <w:r w:rsidRPr="009F049F">
              <w:rPr>
                <w:rFonts w:cs="EUAlbertina"/>
                <w:color w:val="auto"/>
              </w:rPr>
              <w:t>și</w:t>
            </w:r>
            <w:proofErr w:type="spellEnd"/>
            <w:r w:rsidRPr="009F049F">
              <w:rPr>
                <w:rFonts w:cs="EUAlbertina"/>
                <w:color w:val="auto"/>
              </w:rPr>
              <w:t xml:space="preserve"> al </w:t>
            </w:r>
            <w:proofErr w:type="spellStart"/>
            <w:r w:rsidRPr="009F049F">
              <w:rPr>
                <w:rFonts w:cs="EUAlbertina"/>
                <w:color w:val="auto"/>
              </w:rPr>
              <w:t>economisirii</w:t>
            </w:r>
            <w:proofErr w:type="spellEnd"/>
            <w:r w:rsidRPr="009F049F">
              <w:rPr>
                <w:rFonts w:cs="EUAlbertina"/>
                <w:color w:val="auto"/>
              </w:rPr>
              <w:t xml:space="preserve"> </w:t>
            </w:r>
            <w:proofErr w:type="spellStart"/>
            <w:r w:rsidRPr="009F049F">
              <w:rPr>
                <w:rFonts w:cs="EUAlbertina"/>
                <w:color w:val="auto"/>
              </w:rPr>
              <w:t>energiei</w:t>
            </w:r>
            <w:proofErr w:type="spellEnd"/>
            <w:r w:rsidRPr="009F049F">
              <w:rPr>
                <w:rFonts w:cs="Times New Roman"/>
                <w:iCs/>
                <w:color w:val="auto"/>
              </w:rPr>
              <w:t xml:space="preserve"> </w:t>
            </w:r>
          </w:p>
        </w:tc>
      </w:tr>
      <w:tr w:rsidR="001F7C4A" w:rsidRPr="009F049F" w:rsidTr="008B3235">
        <w:tc>
          <w:tcPr>
            <w:tcW w:w="9016" w:type="dxa"/>
            <w:gridSpan w:val="2"/>
          </w:tcPr>
          <w:p w:rsidR="001F7C4A" w:rsidRPr="009F049F" w:rsidRDefault="001F7C4A" w:rsidP="008B3235">
            <w:pPr>
              <w:tabs>
                <w:tab w:val="left" w:pos="284"/>
              </w:tabs>
              <w:spacing w:line="276" w:lineRule="auto"/>
              <w:ind w:left="0" w:firstLine="0"/>
              <w:rPr>
                <w:rFonts w:cs="Times New Roman"/>
                <w:color w:val="auto"/>
              </w:rPr>
            </w:pPr>
            <w:r w:rsidRPr="009F049F">
              <w:rPr>
                <w:rFonts w:cs="Times New Roman"/>
                <w:color w:val="auto"/>
              </w:rPr>
              <w:t xml:space="preserve">1.7 </w:t>
            </w:r>
            <w:proofErr w:type="spellStart"/>
            <w:r w:rsidRPr="009F049F">
              <w:rPr>
                <w:rFonts w:cs="Times New Roman"/>
                <w:color w:val="auto"/>
              </w:rPr>
              <w:t>Măsura</w:t>
            </w:r>
            <w:proofErr w:type="spellEnd"/>
            <w:r w:rsidRPr="009F049F">
              <w:rPr>
                <w:rFonts w:cs="Times New Roman"/>
                <w:color w:val="auto"/>
              </w:rPr>
              <w:t xml:space="preserve"> </w:t>
            </w:r>
            <w:proofErr w:type="spellStart"/>
            <w:r w:rsidRPr="009F049F">
              <w:rPr>
                <w:rFonts w:cs="Times New Roman"/>
                <w:color w:val="auto"/>
              </w:rPr>
              <w:t>contribuie</w:t>
            </w:r>
            <w:proofErr w:type="spellEnd"/>
            <w:r w:rsidRPr="009F049F">
              <w:rPr>
                <w:rFonts w:cs="Times New Roman"/>
                <w:color w:val="auto"/>
              </w:rPr>
              <w:t xml:space="preserve"> la </w:t>
            </w:r>
            <w:proofErr w:type="spellStart"/>
            <w:r w:rsidRPr="009F049F">
              <w:rPr>
                <w:rFonts w:cs="Times New Roman"/>
                <w:color w:val="auto"/>
              </w:rPr>
              <w:t>obiectivele</w:t>
            </w:r>
            <w:proofErr w:type="spellEnd"/>
            <w:r w:rsidRPr="009F049F">
              <w:rPr>
                <w:rFonts w:cs="Times New Roman"/>
                <w:color w:val="auto"/>
              </w:rPr>
              <w:t xml:space="preserve"> </w:t>
            </w:r>
            <w:proofErr w:type="spellStart"/>
            <w:r w:rsidRPr="009F049F">
              <w:rPr>
                <w:rFonts w:cs="Times New Roman"/>
                <w:color w:val="auto"/>
              </w:rPr>
              <w:t>transversale</w:t>
            </w:r>
            <w:proofErr w:type="spellEnd"/>
            <w:r w:rsidRPr="009F049F">
              <w:rPr>
                <w:rFonts w:cs="Times New Roman"/>
                <w:color w:val="auto"/>
              </w:rPr>
              <w:t xml:space="preserve"> ale Reg. (UE) nr. 1305/2013:</w:t>
            </w:r>
          </w:p>
        </w:tc>
      </w:tr>
      <w:tr w:rsidR="001F7C4A" w:rsidRPr="009F049F" w:rsidTr="008B3235">
        <w:tc>
          <w:tcPr>
            <w:tcW w:w="9016" w:type="dxa"/>
            <w:gridSpan w:val="2"/>
          </w:tcPr>
          <w:p w:rsidR="001F7C4A" w:rsidRPr="009F049F" w:rsidRDefault="001F7C4A" w:rsidP="008B3235">
            <w:pPr>
              <w:tabs>
                <w:tab w:val="left" w:pos="284"/>
              </w:tabs>
              <w:spacing w:line="276" w:lineRule="auto"/>
              <w:ind w:left="0" w:firstLine="0"/>
              <w:rPr>
                <w:rFonts w:cs="Times New Roman"/>
                <w:i/>
                <w:iCs/>
                <w:color w:val="auto"/>
              </w:rPr>
            </w:pPr>
            <w:proofErr w:type="spellStart"/>
            <w:r w:rsidRPr="009F049F">
              <w:rPr>
                <w:rFonts w:cs="Times New Roman"/>
                <w:color w:val="auto"/>
              </w:rPr>
              <w:t>Inovare</w:t>
            </w:r>
            <w:proofErr w:type="spellEnd"/>
            <w:r w:rsidRPr="009F049F">
              <w:rPr>
                <w:rFonts w:cs="Times New Roman"/>
                <w:color w:val="auto"/>
              </w:rPr>
              <w:t xml:space="preserve"> </w:t>
            </w:r>
          </w:p>
        </w:tc>
      </w:tr>
      <w:tr w:rsidR="001F7C4A" w:rsidRPr="009F049F" w:rsidTr="008B3235">
        <w:tc>
          <w:tcPr>
            <w:tcW w:w="9016" w:type="dxa"/>
            <w:gridSpan w:val="2"/>
          </w:tcPr>
          <w:p w:rsidR="001F7C4A" w:rsidRPr="009F049F" w:rsidRDefault="001F7C4A" w:rsidP="008B3235">
            <w:pPr>
              <w:pStyle w:val="CM4"/>
              <w:tabs>
                <w:tab w:val="left" w:pos="284"/>
              </w:tabs>
              <w:spacing w:after="60" w:line="276" w:lineRule="auto"/>
              <w:jc w:val="both"/>
              <w:rPr>
                <w:rFonts w:ascii="Trebuchet MS" w:hAnsi="Trebuchet MS" w:cs="EUAlbertina"/>
                <w:sz w:val="22"/>
                <w:szCs w:val="22"/>
              </w:rPr>
            </w:pPr>
            <w:r w:rsidRPr="009F049F">
              <w:rPr>
                <w:rFonts w:ascii="Trebuchet MS" w:hAnsi="Trebuchet MS" w:cs="EUAlbertina"/>
                <w:sz w:val="22"/>
                <w:szCs w:val="22"/>
              </w:rPr>
              <w:t>Caracterul specific și inovator față de abordarea măsurii în PNDR reiese din accentul pus pe rolul de acces al acestor drumuri în siturile Natura 2000 și în folosirea pentru lucrările de investiții, în principal, a resurselor minerale de pe teritoriul GAL MMTMM, respectiv piatră de construcție, pietriș, nisip, var, lemn, etc..</w:t>
            </w:r>
          </w:p>
        </w:tc>
      </w:tr>
      <w:tr w:rsidR="001F7C4A" w:rsidRPr="009F049F" w:rsidTr="008B3235">
        <w:tc>
          <w:tcPr>
            <w:tcW w:w="9016" w:type="dxa"/>
            <w:gridSpan w:val="2"/>
          </w:tcPr>
          <w:p w:rsidR="001F7C4A" w:rsidRPr="009F049F" w:rsidRDefault="001F7C4A" w:rsidP="008B3235">
            <w:pPr>
              <w:tabs>
                <w:tab w:val="left" w:pos="284"/>
              </w:tabs>
              <w:spacing w:line="276" w:lineRule="auto"/>
              <w:ind w:left="0" w:firstLine="0"/>
              <w:rPr>
                <w:rFonts w:cs="Times New Roman"/>
                <w:color w:val="auto"/>
              </w:rPr>
            </w:pPr>
            <w:proofErr w:type="spellStart"/>
            <w:r w:rsidRPr="009F049F">
              <w:rPr>
                <w:rFonts w:cs="Times New Roman"/>
                <w:color w:val="auto"/>
              </w:rPr>
              <w:t>Protecția</w:t>
            </w:r>
            <w:proofErr w:type="spellEnd"/>
            <w:r w:rsidRPr="009F049F">
              <w:rPr>
                <w:rFonts w:cs="Times New Roman"/>
                <w:color w:val="auto"/>
              </w:rPr>
              <w:t xml:space="preserve"> </w:t>
            </w:r>
            <w:proofErr w:type="spellStart"/>
            <w:r w:rsidRPr="009F049F">
              <w:rPr>
                <w:rFonts w:cs="Times New Roman"/>
                <w:color w:val="auto"/>
              </w:rPr>
              <w:t>mediului</w:t>
            </w:r>
            <w:proofErr w:type="spellEnd"/>
          </w:p>
        </w:tc>
      </w:tr>
      <w:tr w:rsidR="001F7C4A" w:rsidRPr="009F049F" w:rsidTr="008B3235">
        <w:tc>
          <w:tcPr>
            <w:tcW w:w="9016" w:type="dxa"/>
            <w:gridSpan w:val="2"/>
          </w:tcPr>
          <w:p w:rsidR="001F7C4A" w:rsidRPr="009F049F" w:rsidRDefault="001F7C4A" w:rsidP="008B3235">
            <w:pPr>
              <w:pStyle w:val="CM4"/>
              <w:tabs>
                <w:tab w:val="left" w:pos="284"/>
              </w:tabs>
              <w:spacing w:after="60" w:line="276" w:lineRule="auto"/>
              <w:jc w:val="both"/>
              <w:rPr>
                <w:rFonts w:ascii="Trebuchet MS" w:hAnsi="Trebuchet MS"/>
                <w:sz w:val="22"/>
                <w:szCs w:val="22"/>
              </w:rPr>
            </w:pPr>
            <w:r w:rsidRPr="009F049F">
              <w:rPr>
                <w:rFonts w:ascii="Trebuchet MS" w:hAnsi="Trebuchet MS" w:cs="EUAlbertina"/>
                <w:sz w:val="22"/>
                <w:szCs w:val="22"/>
              </w:rPr>
              <w:t>Accesul în siturile Natura 2000 facilitează lucrările de protecția mediului precum</w:t>
            </w:r>
            <w:r w:rsidRPr="009F049F">
              <w:rPr>
                <w:rFonts w:ascii="Trebuchet MS" w:hAnsi="Trebuchet MS"/>
                <w:sz w:val="22"/>
                <w:szCs w:val="22"/>
              </w:rPr>
              <w:t xml:space="preserve"> lucrări de conservare a biodiversității, protective și de salvare în caz de calamități (incendii, furtuni, etc</w:t>
            </w:r>
            <w:r w:rsidRPr="009F049F">
              <w:rPr>
                <w:rFonts w:ascii="Trebuchet MS" w:hAnsi="Trebuchet MS" w:cs="EUAlbertina"/>
                <w:sz w:val="22"/>
                <w:szCs w:val="22"/>
              </w:rPr>
              <w:t>.</w:t>
            </w:r>
          </w:p>
        </w:tc>
      </w:tr>
      <w:tr w:rsidR="001F7C4A" w:rsidRPr="009F049F" w:rsidTr="008B3235">
        <w:tc>
          <w:tcPr>
            <w:tcW w:w="9016" w:type="dxa"/>
            <w:gridSpan w:val="2"/>
          </w:tcPr>
          <w:p w:rsidR="001F7C4A" w:rsidRPr="009F049F" w:rsidRDefault="001F7C4A" w:rsidP="008B3235">
            <w:pPr>
              <w:tabs>
                <w:tab w:val="left" w:pos="284"/>
              </w:tabs>
              <w:spacing w:line="276" w:lineRule="auto"/>
              <w:ind w:left="0" w:firstLine="0"/>
              <w:rPr>
                <w:rFonts w:cs="Times New Roman"/>
                <w:color w:val="auto"/>
              </w:rPr>
            </w:pPr>
            <w:r w:rsidRPr="009F049F">
              <w:rPr>
                <w:rFonts w:cs="Times New Roman"/>
                <w:color w:val="auto"/>
              </w:rPr>
              <w:t xml:space="preserve">1.8 </w:t>
            </w:r>
            <w:proofErr w:type="spellStart"/>
            <w:r w:rsidRPr="009F049F">
              <w:rPr>
                <w:rFonts w:cs="Times New Roman"/>
                <w:color w:val="auto"/>
              </w:rPr>
              <w:t>Complementaritatea</w:t>
            </w:r>
            <w:proofErr w:type="spellEnd"/>
            <w:r w:rsidRPr="009F049F">
              <w:rPr>
                <w:rFonts w:cs="Times New Roman"/>
                <w:color w:val="auto"/>
              </w:rPr>
              <w:t xml:space="preserve"> cu </w:t>
            </w:r>
            <w:proofErr w:type="spellStart"/>
            <w:r w:rsidRPr="009F049F">
              <w:rPr>
                <w:rFonts w:cs="Times New Roman"/>
                <w:color w:val="auto"/>
              </w:rPr>
              <w:t>alte</w:t>
            </w:r>
            <w:proofErr w:type="spellEnd"/>
            <w:r w:rsidRPr="009F049F">
              <w:rPr>
                <w:rFonts w:cs="Times New Roman"/>
                <w:color w:val="auto"/>
              </w:rPr>
              <w:t xml:space="preserve"> </w:t>
            </w:r>
            <w:proofErr w:type="spellStart"/>
            <w:r w:rsidRPr="009F049F">
              <w:rPr>
                <w:rFonts w:cs="Times New Roman"/>
                <w:color w:val="auto"/>
              </w:rPr>
              <w:t>măsuri</w:t>
            </w:r>
            <w:proofErr w:type="spellEnd"/>
            <w:r w:rsidRPr="009F049F">
              <w:rPr>
                <w:rFonts w:cs="Times New Roman"/>
                <w:color w:val="auto"/>
              </w:rPr>
              <w:t xml:space="preserve"> din SDL GAL MMTMM:</w:t>
            </w:r>
          </w:p>
        </w:tc>
      </w:tr>
      <w:tr w:rsidR="001F7C4A" w:rsidRPr="009F049F" w:rsidTr="008B3235">
        <w:tc>
          <w:tcPr>
            <w:tcW w:w="9016" w:type="dxa"/>
            <w:gridSpan w:val="2"/>
          </w:tcPr>
          <w:p w:rsidR="001F7C4A" w:rsidRPr="009F049F" w:rsidRDefault="001F7C4A" w:rsidP="008B3235">
            <w:pPr>
              <w:pStyle w:val="CM4"/>
              <w:spacing w:after="60" w:line="276" w:lineRule="auto"/>
              <w:jc w:val="both"/>
              <w:rPr>
                <w:rFonts w:ascii="Trebuchet MS" w:hAnsi="Trebuchet MS"/>
                <w:sz w:val="22"/>
                <w:szCs w:val="22"/>
              </w:rPr>
            </w:pPr>
            <w:r w:rsidRPr="009F049F">
              <w:rPr>
                <w:rFonts w:ascii="Trebuchet MS" w:hAnsi="Trebuchet MS"/>
                <w:sz w:val="22"/>
                <w:szCs w:val="22"/>
              </w:rPr>
              <w:t>Măsura este complementară cu:</w:t>
            </w:r>
          </w:p>
          <w:p w:rsidR="001F7C4A" w:rsidRPr="009F049F" w:rsidRDefault="001F7C4A" w:rsidP="008B3235">
            <w:pPr>
              <w:pStyle w:val="Listparagraf"/>
              <w:tabs>
                <w:tab w:val="left" w:pos="284"/>
              </w:tabs>
              <w:spacing w:line="276" w:lineRule="auto"/>
              <w:ind w:left="0" w:firstLine="0"/>
              <w:rPr>
                <w:rFonts w:ascii="Trebuchet MS" w:hAnsi="Trebuchet MS" w:cs="Times New Roman"/>
                <w:color w:val="auto"/>
                <w:sz w:val="22"/>
                <w:lang w:val="ro-RO"/>
              </w:rPr>
            </w:pPr>
            <w:r w:rsidRPr="009F049F">
              <w:rPr>
                <w:rFonts w:ascii="Trebuchet MS" w:hAnsi="Trebuchet MS"/>
                <w:color w:val="auto"/>
                <w:sz w:val="22"/>
              </w:rPr>
              <w:t xml:space="preserve">1.M6.1/2A- </w:t>
            </w:r>
            <w:proofErr w:type="spellStart"/>
            <w:r w:rsidRPr="009F049F">
              <w:rPr>
                <w:rFonts w:ascii="Trebuchet MS" w:hAnsi="Trebuchet MS"/>
                <w:color w:val="auto"/>
                <w:sz w:val="22"/>
              </w:rPr>
              <w:t>Dezvoltarea</w:t>
            </w:r>
            <w:proofErr w:type="spellEnd"/>
            <w:r w:rsidRPr="009F049F">
              <w:rPr>
                <w:rFonts w:ascii="Trebuchet MS" w:hAnsi="Trebuchet MS"/>
                <w:color w:val="auto"/>
                <w:sz w:val="22"/>
              </w:rPr>
              <w:t xml:space="preserve"> </w:t>
            </w:r>
            <w:proofErr w:type="spellStart"/>
            <w:r w:rsidRPr="009F049F">
              <w:rPr>
                <w:rFonts w:ascii="Trebuchet MS" w:hAnsi="Trebuchet MS"/>
                <w:color w:val="auto"/>
                <w:sz w:val="22"/>
              </w:rPr>
              <w:t>fermelor</w:t>
            </w:r>
            <w:proofErr w:type="spellEnd"/>
            <w:r w:rsidRPr="009F049F">
              <w:rPr>
                <w:rFonts w:ascii="Trebuchet MS" w:hAnsi="Trebuchet MS"/>
                <w:color w:val="auto"/>
                <w:sz w:val="22"/>
              </w:rPr>
              <w:t xml:space="preserve"> </w:t>
            </w:r>
            <w:proofErr w:type="spellStart"/>
            <w:proofErr w:type="gramStart"/>
            <w:r w:rsidRPr="009F049F">
              <w:rPr>
                <w:rFonts w:ascii="Trebuchet MS" w:hAnsi="Trebuchet MS"/>
                <w:color w:val="auto"/>
                <w:sz w:val="22"/>
              </w:rPr>
              <w:t>zootehnice</w:t>
            </w:r>
            <w:proofErr w:type="spellEnd"/>
            <w:r w:rsidRPr="009F049F">
              <w:rPr>
                <w:rFonts w:ascii="Trebuchet MS" w:hAnsi="Trebuchet MS"/>
                <w:color w:val="auto"/>
                <w:sz w:val="22"/>
              </w:rPr>
              <w:t>;</w:t>
            </w:r>
            <w:proofErr w:type="gramEnd"/>
            <w:r w:rsidRPr="009F049F">
              <w:rPr>
                <w:rFonts w:ascii="Trebuchet MS" w:hAnsi="Trebuchet MS"/>
                <w:color w:val="auto"/>
                <w:sz w:val="22"/>
              </w:rPr>
              <w:t xml:space="preserve"> </w:t>
            </w:r>
          </w:p>
          <w:tbl>
            <w:tblPr>
              <w:tblStyle w:val="Tabelgril"/>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0"/>
            </w:tblGrid>
            <w:tr w:rsidR="001F7C4A" w:rsidRPr="009F049F" w:rsidTr="008B3235">
              <w:tc>
                <w:tcPr>
                  <w:tcW w:w="11789" w:type="dxa"/>
                </w:tcPr>
                <w:p w:rsidR="001F7C4A" w:rsidRPr="009F049F" w:rsidRDefault="001F7C4A" w:rsidP="008B3235">
                  <w:pPr>
                    <w:tabs>
                      <w:tab w:val="left" w:pos="284"/>
                    </w:tabs>
                    <w:spacing w:after="0" w:line="276" w:lineRule="auto"/>
                    <w:ind w:left="-128" w:right="0" w:firstLine="0"/>
                    <w:rPr>
                      <w:rFonts w:cs="Times New Roman"/>
                      <w:color w:val="auto"/>
                      <w:lang w:val="ro-RO"/>
                    </w:rPr>
                  </w:pPr>
                  <w:r w:rsidRPr="009F049F">
                    <w:rPr>
                      <w:rFonts w:cs="Times New Roman"/>
                      <w:color w:val="auto"/>
                    </w:rPr>
                    <w:lastRenderedPageBreak/>
                    <w:t xml:space="preserve">2.C.M6.2/6A - </w:t>
                  </w:r>
                  <w:proofErr w:type="spellStart"/>
                  <w:r w:rsidRPr="009F049F">
                    <w:rPr>
                      <w:rFonts w:cs="Times New Roman"/>
                      <w:color w:val="auto"/>
                    </w:rPr>
                    <w:t>Dezvoltarea</w:t>
                  </w:r>
                  <w:proofErr w:type="spellEnd"/>
                  <w:r w:rsidRPr="009F049F">
                    <w:rPr>
                      <w:rFonts w:cs="Times New Roman"/>
                      <w:color w:val="auto"/>
                    </w:rPr>
                    <w:t xml:space="preserve"> </w:t>
                  </w:r>
                  <w:proofErr w:type="spellStart"/>
                  <w:r w:rsidRPr="009F049F">
                    <w:rPr>
                      <w:rFonts w:cs="Times New Roman"/>
                      <w:color w:val="auto"/>
                    </w:rPr>
                    <w:t>întreprinderilor</w:t>
                  </w:r>
                  <w:proofErr w:type="spellEnd"/>
                  <w:r w:rsidRPr="009F049F">
                    <w:rPr>
                      <w:rFonts w:cs="Times New Roman"/>
                      <w:color w:val="auto"/>
                    </w:rPr>
                    <w:t>;</w:t>
                  </w:r>
                </w:p>
              </w:tc>
            </w:tr>
          </w:tbl>
          <w:p w:rsidR="001F7C4A" w:rsidRPr="009F049F" w:rsidRDefault="001F7C4A" w:rsidP="008B3235">
            <w:pPr>
              <w:tabs>
                <w:tab w:val="left" w:pos="284"/>
              </w:tabs>
              <w:spacing w:after="0" w:line="276" w:lineRule="auto"/>
              <w:rPr>
                <w:rFonts w:eastAsia="MS Mincho" w:cs="Times New Roman"/>
                <w:color w:val="auto"/>
              </w:rPr>
            </w:pPr>
            <w:r w:rsidRPr="009F049F">
              <w:rPr>
                <w:color w:val="auto"/>
              </w:rPr>
              <w:t xml:space="preserve">3.M7.2/6B </w:t>
            </w:r>
            <w:proofErr w:type="spellStart"/>
            <w:r w:rsidRPr="009F049F">
              <w:rPr>
                <w:color w:val="auto"/>
              </w:rPr>
              <w:t>Infrastructura</w:t>
            </w:r>
            <w:proofErr w:type="spellEnd"/>
            <w:r w:rsidRPr="009F049F">
              <w:rPr>
                <w:color w:val="auto"/>
              </w:rPr>
              <w:t xml:space="preserve"> </w:t>
            </w:r>
            <w:proofErr w:type="spellStart"/>
            <w:r w:rsidRPr="009F049F">
              <w:rPr>
                <w:color w:val="auto"/>
              </w:rPr>
              <w:t>pentru</w:t>
            </w:r>
            <w:proofErr w:type="spellEnd"/>
            <w:r w:rsidRPr="009F049F">
              <w:rPr>
                <w:color w:val="auto"/>
              </w:rPr>
              <w:t xml:space="preserve"> </w:t>
            </w:r>
            <w:proofErr w:type="spellStart"/>
            <w:r w:rsidRPr="009F049F">
              <w:rPr>
                <w:color w:val="auto"/>
              </w:rPr>
              <w:t>serviciile</w:t>
            </w:r>
            <w:proofErr w:type="spellEnd"/>
            <w:r w:rsidRPr="009F049F">
              <w:rPr>
                <w:color w:val="auto"/>
              </w:rPr>
              <w:t xml:space="preserve"> locale de </w:t>
            </w:r>
            <w:proofErr w:type="spellStart"/>
            <w:proofErr w:type="gramStart"/>
            <w:r w:rsidRPr="009F049F">
              <w:rPr>
                <w:color w:val="auto"/>
              </w:rPr>
              <w:t>bază</w:t>
            </w:r>
            <w:proofErr w:type="spellEnd"/>
            <w:r w:rsidRPr="009F049F">
              <w:rPr>
                <w:color w:val="auto"/>
              </w:rPr>
              <w:t>;</w:t>
            </w:r>
            <w:proofErr w:type="gramEnd"/>
          </w:p>
          <w:p w:rsidR="001F7C4A" w:rsidRPr="009F049F" w:rsidRDefault="001F7C4A" w:rsidP="008B3235">
            <w:pPr>
              <w:pStyle w:val="Listparagraf"/>
              <w:tabs>
                <w:tab w:val="left" w:pos="284"/>
              </w:tabs>
              <w:spacing w:line="276" w:lineRule="auto"/>
              <w:ind w:left="0" w:firstLine="0"/>
              <w:rPr>
                <w:rFonts w:ascii="Trebuchet MS" w:hAnsi="Trebuchet MS"/>
                <w:color w:val="auto"/>
                <w:sz w:val="22"/>
              </w:rPr>
            </w:pPr>
            <w:r w:rsidRPr="009F049F">
              <w:rPr>
                <w:rFonts w:ascii="Trebuchet MS" w:hAnsi="Trebuchet MS"/>
                <w:color w:val="auto"/>
                <w:sz w:val="22"/>
              </w:rPr>
              <w:t xml:space="preserve">4. </w:t>
            </w:r>
            <w:r>
              <w:rPr>
                <w:rFonts w:ascii="Trebuchet MS" w:hAnsi="Trebuchet MS"/>
                <w:color w:val="auto"/>
                <w:sz w:val="22"/>
              </w:rPr>
              <w:t xml:space="preserve"> </w:t>
            </w:r>
            <w:r w:rsidRPr="00FE0810">
              <w:rPr>
                <w:color w:val="auto"/>
              </w:rPr>
              <w:t>M16.</w:t>
            </w:r>
            <w:r>
              <w:rPr>
                <w:color w:val="auto"/>
              </w:rPr>
              <w:t>4</w:t>
            </w:r>
            <w:r w:rsidRPr="00FE0810">
              <w:rPr>
                <w:color w:val="auto"/>
              </w:rPr>
              <w:t>/</w:t>
            </w:r>
            <w:r>
              <w:rPr>
                <w:color w:val="auto"/>
              </w:rPr>
              <w:t>2</w:t>
            </w:r>
            <w:r w:rsidRPr="00FE0810">
              <w:rPr>
                <w:color w:val="auto"/>
              </w:rPr>
              <w:t>A-</w:t>
            </w:r>
            <w:r w:rsidRPr="00010240">
              <w:t xml:space="preserve"> </w:t>
            </w:r>
            <w:proofErr w:type="spellStart"/>
            <w:r>
              <w:t>Cooperare</w:t>
            </w:r>
            <w:proofErr w:type="spellEnd"/>
            <w:r>
              <w:t xml:space="preserve"> </w:t>
            </w:r>
            <w:proofErr w:type="spellStart"/>
            <w:r>
              <w:t>pentru</w:t>
            </w:r>
            <w:proofErr w:type="spellEnd"/>
            <w:r>
              <w:t xml:space="preserve"> </w:t>
            </w:r>
            <w:proofErr w:type="spellStart"/>
            <w:r>
              <w:t>realizarea</w:t>
            </w:r>
            <w:proofErr w:type="spellEnd"/>
            <w:r>
              <w:t xml:space="preserve"> </w:t>
            </w:r>
            <w:proofErr w:type="spellStart"/>
            <w:r>
              <w:t>și</w:t>
            </w:r>
            <w:proofErr w:type="spellEnd"/>
            <w:r>
              <w:t xml:space="preserve"> </w:t>
            </w:r>
            <w:proofErr w:type="spellStart"/>
            <w:r>
              <w:t>dezvoltarea</w:t>
            </w:r>
            <w:proofErr w:type="spellEnd"/>
            <w:r>
              <w:t xml:space="preserve"> de </w:t>
            </w:r>
            <w:proofErr w:type="spellStart"/>
            <w:r>
              <w:t>piete</w:t>
            </w:r>
            <w:proofErr w:type="spellEnd"/>
            <w:r>
              <w:t xml:space="preserve"> locale </w:t>
            </w:r>
            <w:proofErr w:type="spellStart"/>
            <w:r>
              <w:t>și</w:t>
            </w:r>
            <w:proofErr w:type="spellEnd"/>
            <w:r>
              <w:t xml:space="preserve"> </w:t>
            </w:r>
            <w:proofErr w:type="spellStart"/>
            <w:r>
              <w:t>lanțuri</w:t>
            </w:r>
            <w:proofErr w:type="spellEnd"/>
            <w:r>
              <w:t xml:space="preserve"> </w:t>
            </w:r>
            <w:proofErr w:type="spellStart"/>
            <w:r>
              <w:t>scurte</w:t>
            </w:r>
            <w:proofErr w:type="spellEnd"/>
            <w:r>
              <w:t xml:space="preserve"> de </w:t>
            </w:r>
            <w:proofErr w:type="spellStart"/>
            <w:r>
              <w:t>aprovizionare</w:t>
            </w:r>
            <w:proofErr w:type="spellEnd"/>
            <w:r>
              <w:t xml:space="preserve"> </w:t>
            </w:r>
            <w:proofErr w:type="spellStart"/>
            <w:r>
              <w:t>și</w:t>
            </w:r>
            <w:proofErr w:type="spellEnd"/>
            <w:r>
              <w:t xml:space="preserve"> </w:t>
            </w:r>
            <w:proofErr w:type="spellStart"/>
            <w:r>
              <w:t>desfacere</w:t>
            </w:r>
            <w:proofErr w:type="spellEnd"/>
            <w:r>
              <w:t xml:space="preserve"> </w:t>
            </w:r>
            <w:proofErr w:type="spellStart"/>
            <w:r>
              <w:t>și</w:t>
            </w:r>
            <w:proofErr w:type="spellEnd"/>
            <w:r>
              <w:t xml:space="preserve"> </w:t>
            </w:r>
            <w:r w:rsidRPr="00FE0810">
              <w:rPr>
                <w:color w:val="auto"/>
              </w:rPr>
              <w:t>M16.</w:t>
            </w:r>
            <w:r>
              <w:rPr>
                <w:color w:val="auto"/>
              </w:rPr>
              <w:t>7</w:t>
            </w:r>
            <w:r w:rsidRPr="00FE0810">
              <w:rPr>
                <w:color w:val="auto"/>
              </w:rPr>
              <w:t>/</w:t>
            </w:r>
            <w:r>
              <w:rPr>
                <w:color w:val="auto"/>
              </w:rPr>
              <w:t>2</w:t>
            </w:r>
            <w:proofErr w:type="gramStart"/>
            <w:r w:rsidRPr="00FE0810">
              <w:rPr>
                <w:color w:val="auto"/>
              </w:rPr>
              <w:t>A</w:t>
            </w:r>
            <w:r>
              <w:t xml:space="preserve"> </w:t>
            </w:r>
            <w:r w:rsidRPr="00FE0810">
              <w:rPr>
                <w:color w:val="auto"/>
              </w:rPr>
              <w:t>.</w:t>
            </w:r>
            <w:proofErr w:type="spellStart"/>
            <w:r>
              <w:rPr>
                <w:color w:val="auto"/>
              </w:rPr>
              <w:t>Cooperare</w:t>
            </w:r>
            <w:proofErr w:type="spellEnd"/>
            <w:proofErr w:type="gramEnd"/>
            <w:r>
              <w:rPr>
                <w:color w:val="auto"/>
              </w:rPr>
              <w:t xml:space="preserve"> </w:t>
            </w:r>
            <w:proofErr w:type="spellStart"/>
            <w:r>
              <w:rPr>
                <w:color w:val="auto"/>
              </w:rPr>
              <w:t>pentru</w:t>
            </w:r>
            <w:proofErr w:type="spellEnd"/>
            <w:r>
              <w:rPr>
                <w:color w:val="auto"/>
              </w:rPr>
              <w:t xml:space="preserve"> </w:t>
            </w:r>
            <w:proofErr w:type="spellStart"/>
            <w:r>
              <w:t>abordări</w:t>
            </w:r>
            <w:proofErr w:type="spellEnd"/>
            <w:r>
              <w:t xml:space="preserve"> </w:t>
            </w:r>
            <w:proofErr w:type="spellStart"/>
            <w:r>
              <w:t>comune</w:t>
            </w:r>
            <w:proofErr w:type="spellEnd"/>
            <w:r>
              <w:t xml:space="preserve"> </w:t>
            </w:r>
            <w:proofErr w:type="spellStart"/>
            <w:r>
              <w:t>privind</w:t>
            </w:r>
            <w:proofErr w:type="spellEnd"/>
            <w:r>
              <w:t xml:space="preserve"> </w:t>
            </w:r>
            <w:proofErr w:type="spellStart"/>
            <w:r>
              <w:t>proiectele</w:t>
            </w:r>
            <w:proofErr w:type="spellEnd"/>
            <w:r>
              <w:t xml:space="preserve"> de </w:t>
            </w:r>
            <w:proofErr w:type="spellStart"/>
            <w:r>
              <w:t>mediu</w:t>
            </w:r>
            <w:proofErr w:type="spellEnd"/>
            <w:r>
              <w:t xml:space="preserve"> </w:t>
            </w:r>
            <w:proofErr w:type="spellStart"/>
            <w:r>
              <w:t>și</w:t>
            </w:r>
            <w:proofErr w:type="spellEnd"/>
            <w:r>
              <w:t xml:space="preserve"> </w:t>
            </w:r>
            <w:proofErr w:type="spellStart"/>
            <w:r>
              <w:t>practicile</w:t>
            </w:r>
            <w:proofErr w:type="spellEnd"/>
            <w:r>
              <w:t xml:space="preserve"> </w:t>
            </w:r>
            <w:proofErr w:type="spellStart"/>
            <w:r>
              <w:t>ecologice</w:t>
            </w:r>
            <w:proofErr w:type="spellEnd"/>
            <w:r>
              <w:t xml:space="preserve"> </w:t>
            </w:r>
            <w:proofErr w:type="spellStart"/>
            <w:r>
              <w:t>utilizând</w:t>
            </w:r>
            <w:proofErr w:type="spellEnd"/>
            <w:r>
              <w:t xml:space="preserve"> </w:t>
            </w:r>
            <w:proofErr w:type="spellStart"/>
            <w:r>
              <w:t>surse</w:t>
            </w:r>
            <w:proofErr w:type="spellEnd"/>
            <w:r>
              <w:t xml:space="preserve"> </w:t>
            </w:r>
            <w:proofErr w:type="spellStart"/>
            <w:r>
              <w:t>regenerabile</w:t>
            </w:r>
            <w:proofErr w:type="spellEnd"/>
            <w:r>
              <w:t xml:space="preserve"> </w:t>
            </w:r>
            <w:proofErr w:type="spellStart"/>
            <w:r w:rsidRPr="009F049F">
              <w:rPr>
                <w:rFonts w:ascii="Trebuchet MS" w:hAnsi="Trebuchet MS"/>
                <w:color w:val="auto"/>
                <w:sz w:val="22"/>
              </w:rPr>
              <w:t>și</w:t>
            </w:r>
            <w:proofErr w:type="spellEnd"/>
            <w:r w:rsidRPr="009F049F">
              <w:rPr>
                <w:rFonts w:ascii="Trebuchet MS" w:hAnsi="Trebuchet MS"/>
                <w:color w:val="auto"/>
                <w:sz w:val="22"/>
              </w:rPr>
              <w:t xml:space="preserve"> </w:t>
            </w:r>
          </w:p>
          <w:p w:rsidR="001F7C4A" w:rsidRPr="009F049F" w:rsidRDefault="001F7C4A" w:rsidP="008B3235">
            <w:pPr>
              <w:pStyle w:val="Listparagraf"/>
              <w:tabs>
                <w:tab w:val="left" w:pos="284"/>
              </w:tabs>
              <w:spacing w:line="276" w:lineRule="auto"/>
              <w:ind w:left="0" w:firstLine="0"/>
              <w:rPr>
                <w:rFonts w:ascii="Trebuchet MS" w:hAnsi="Trebuchet MS" w:cs="Times New Roman"/>
                <w:color w:val="auto"/>
                <w:sz w:val="22"/>
                <w:lang w:val="ro-RO"/>
              </w:rPr>
            </w:pPr>
            <w:r w:rsidRPr="009F049F">
              <w:rPr>
                <w:rFonts w:ascii="Trebuchet MS" w:hAnsi="Trebuchet MS"/>
                <w:color w:val="auto"/>
                <w:sz w:val="22"/>
              </w:rPr>
              <w:t>5.</w:t>
            </w:r>
            <w:r>
              <w:rPr>
                <w:rFonts w:ascii="Trebuchet MS" w:hAnsi="Trebuchet MS"/>
                <w:color w:val="auto"/>
                <w:sz w:val="22"/>
              </w:rPr>
              <w:t xml:space="preserve"> M7.3/6B </w:t>
            </w:r>
            <w:proofErr w:type="spellStart"/>
            <w:r>
              <w:rPr>
                <w:rFonts w:ascii="Trebuchet MS" w:hAnsi="Trebuchet MS"/>
                <w:color w:val="auto"/>
                <w:sz w:val="22"/>
              </w:rPr>
              <w:t>Dezvoltare</w:t>
            </w:r>
            <w:proofErr w:type="spellEnd"/>
            <w:r>
              <w:rPr>
                <w:rFonts w:ascii="Trebuchet MS" w:hAnsi="Trebuchet MS"/>
                <w:color w:val="auto"/>
                <w:sz w:val="22"/>
              </w:rPr>
              <w:t xml:space="preserve"> </w:t>
            </w:r>
            <w:proofErr w:type="spellStart"/>
            <w:r>
              <w:rPr>
                <w:rFonts w:ascii="Trebuchet MS" w:hAnsi="Trebuchet MS"/>
                <w:color w:val="auto"/>
                <w:sz w:val="22"/>
              </w:rPr>
              <w:t>prin</w:t>
            </w:r>
            <w:proofErr w:type="spellEnd"/>
            <w:r>
              <w:rPr>
                <w:rFonts w:ascii="Trebuchet MS" w:hAnsi="Trebuchet MS"/>
                <w:color w:val="auto"/>
                <w:sz w:val="22"/>
              </w:rPr>
              <w:t xml:space="preserve"> </w:t>
            </w:r>
            <w:proofErr w:type="spellStart"/>
            <w:r>
              <w:rPr>
                <w:rFonts w:ascii="Trebuchet MS" w:hAnsi="Trebuchet MS"/>
                <w:color w:val="auto"/>
                <w:sz w:val="22"/>
              </w:rPr>
              <w:t>patrimoniu</w:t>
            </w:r>
            <w:proofErr w:type="spellEnd"/>
            <w:r>
              <w:rPr>
                <w:rFonts w:ascii="Trebuchet MS" w:hAnsi="Trebuchet MS"/>
                <w:color w:val="auto"/>
                <w:sz w:val="22"/>
              </w:rPr>
              <w:t xml:space="preserve"> local</w:t>
            </w:r>
            <w:r w:rsidRPr="009F049F">
              <w:rPr>
                <w:rFonts w:ascii="Trebuchet MS" w:hAnsi="Trebuchet MS"/>
                <w:color w:val="auto"/>
                <w:sz w:val="22"/>
              </w:rPr>
              <w:t xml:space="preserve">. </w:t>
            </w:r>
          </w:p>
          <w:p w:rsidR="001F7C4A" w:rsidRPr="009F049F" w:rsidRDefault="001F7C4A" w:rsidP="008B3235">
            <w:pPr>
              <w:spacing w:line="276" w:lineRule="auto"/>
              <w:rPr>
                <w:color w:val="auto"/>
                <w:lang w:val="ro-RO"/>
              </w:rPr>
            </w:pPr>
            <w:proofErr w:type="spellStart"/>
            <w:r w:rsidRPr="009F049F">
              <w:rPr>
                <w:rFonts w:cs="Arial"/>
                <w:color w:val="auto"/>
              </w:rPr>
              <w:t>Complementaritatea</w:t>
            </w:r>
            <w:proofErr w:type="spellEnd"/>
            <w:r w:rsidRPr="009F049F">
              <w:rPr>
                <w:rFonts w:cs="Arial"/>
                <w:color w:val="auto"/>
              </w:rPr>
              <w:t xml:space="preserve"> se </w:t>
            </w:r>
            <w:proofErr w:type="spellStart"/>
            <w:r w:rsidRPr="009F049F">
              <w:rPr>
                <w:rFonts w:cs="Arial"/>
                <w:color w:val="auto"/>
              </w:rPr>
              <w:t>a</w:t>
            </w:r>
            <w:r w:rsidRPr="009F049F">
              <w:rPr>
                <w:color w:val="auto"/>
              </w:rPr>
              <w:t>sigură</w:t>
            </w:r>
            <w:proofErr w:type="spellEnd"/>
            <w:r w:rsidRPr="009F049F">
              <w:rPr>
                <w:rFonts w:cs="Arial"/>
                <w:color w:val="auto"/>
              </w:rPr>
              <w:t xml:space="preserve"> </w:t>
            </w:r>
            <w:proofErr w:type="spellStart"/>
            <w:r w:rsidRPr="009F049F">
              <w:rPr>
                <w:rFonts w:cs="Arial"/>
                <w:color w:val="auto"/>
              </w:rPr>
              <w:t>prin</w:t>
            </w:r>
            <w:proofErr w:type="spellEnd"/>
            <w:r w:rsidRPr="009F049F">
              <w:rPr>
                <w:rFonts w:cs="Arial"/>
                <w:color w:val="auto"/>
              </w:rPr>
              <w:t xml:space="preserve"> </w:t>
            </w:r>
            <w:proofErr w:type="spellStart"/>
            <w:r w:rsidRPr="009F049F">
              <w:rPr>
                <w:rFonts w:cs="Arial"/>
                <w:color w:val="auto"/>
                <w:u w:val="single"/>
              </w:rPr>
              <w:t>impunerea</w:t>
            </w:r>
            <w:proofErr w:type="spellEnd"/>
            <w:r w:rsidRPr="009F049F">
              <w:rPr>
                <w:rFonts w:cs="Arial"/>
                <w:color w:val="auto"/>
                <w:u w:val="single"/>
              </w:rPr>
              <w:t xml:space="preserve"> </w:t>
            </w:r>
            <w:proofErr w:type="spellStart"/>
            <w:r w:rsidRPr="009F049F">
              <w:rPr>
                <w:rFonts w:cs="Arial"/>
                <w:color w:val="auto"/>
                <w:u w:val="single"/>
              </w:rPr>
              <w:t>unor</w:t>
            </w:r>
            <w:proofErr w:type="spellEnd"/>
            <w:r w:rsidRPr="009F049F">
              <w:rPr>
                <w:rFonts w:cs="Arial"/>
                <w:color w:val="auto"/>
                <w:u w:val="single"/>
              </w:rPr>
              <w:t xml:space="preserve"> </w:t>
            </w:r>
            <w:proofErr w:type="spellStart"/>
            <w:r w:rsidRPr="009F049F">
              <w:rPr>
                <w:rFonts w:cs="Arial"/>
                <w:color w:val="auto"/>
                <w:u w:val="single"/>
              </w:rPr>
              <w:t>criterii</w:t>
            </w:r>
            <w:proofErr w:type="spellEnd"/>
            <w:r w:rsidRPr="009F049F">
              <w:rPr>
                <w:rFonts w:cs="Arial"/>
                <w:color w:val="auto"/>
                <w:u w:val="single"/>
              </w:rPr>
              <w:t xml:space="preserve"> de </w:t>
            </w:r>
            <w:proofErr w:type="spellStart"/>
            <w:r w:rsidRPr="009F049F">
              <w:rPr>
                <w:rFonts w:cs="Arial"/>
                <w:color w:val="auto"/>
                <w:u w:val="single"/>
              </w:rPr>
              <w:t>selecție</w:t>
            </w:r>
            <w:proofErr w:type="spellEnd"/>
            <w:r w:rsidRPr="009F049F">
              <w:rPr>
                <w:rFonts w:cs="Arial"/>
                <w:color w:val="auto"/>
              </w:rPr>
              <w:t xml:space="preserve"> a </w:t>
            </w:r>
            <w:proofErr w:type="spellStart"/>
            <w:r w:rsidRPr="009F049F">
              <w:rPr>
                <w:rFonts w:cs="Arial"/>
                <w:color w:val="auto"/>
              </w:rPr>
              <w:t>proiectelor</w:t>
            </w:r>
            <w:proofErr w:type="spellEnd"/>
            <w:r w:rsidRPr="009F049F">
              <w:rPr>
                <w:rFonts w:cs="Arial"/>
                <w:color w:val="auto"/>
              </w:rPr>
              <w:t>.</w:t>
            </w:r>
          </w:p>
        </w:tc>
      </w:tr>
      <w:tr w:rsidR="001F7C4A" w:rsidRPr="009F049F" w:rsidTr="008B3235">
        <w:tc>
          <w:tcPr>
            <w:tcW w:w="9016" w:type="dxa"/>
            <w:gridSpan w:val="2"/>
          </w:tcPr>
          <w:p w:rsidR="001F7C4A" w:rsidRPr="009F049F" w:rsidRDefault="001F7C4A" w:rsidP="008B3235">
            <w:pPr>
              <w:pStyle w:val="Listparagraf"/>
              <w:numPr>
                <w:ilvl w:val="1"/>
                <w:numId w:val="2"/>
              </w:numPr>
              <w:tabs>
                <w:tab w:val="left" w:pos="284"/>
              </w:tabs>
              <w:spacing w:after="40" w:line="276" w:lineRule="auto"/>
              <w:ind w:left="0" w:right="67" w:firstLine="0"/>
              <w:rPr>
                <w:rFonts w:ascii="Trebuchet MS" w:hAnsi="Trebuchet MS" w:cs="Times New Roman"/>
                <w:color w:val="auto"/>
                <w:sz w:val="22"/>
              </w:rPr>
            </w:pPr>
            <w:proofErr w:type="spellStart"/>
            <w:r w:rsidRPr="009F049F">
              <w:rPr>
                <w:rFonts w:ascii="Trebuchet MS" w:hAnsi="Trebuchet MS" w:cs="Times New Roman"/>
                <w:color w:val="auto"/>
                <w:sz w:val="22"/>
              </w:rPr>
              <w:lastRenderedPageBreak/>
              <w:t>Sinergia</w:t>
            </w:r>
            <w:proofErr w:type="spellEnd"/>
            <w:r w:rsidRPr="009F049F">
              <w:rPr>
                <w:rFonts w:ascii="Trebuchet MS" w:hAnsi="Trebuchet MS" w:cs="Times New Roman"/>
                <w:color w:val="auto"/>
                <w:sz w:val="22"/>
              </w:rPr>
              <w:t xml:space="preserve"> cu </w:t>
            </w:r>
            <w:proofErr w:type="spellStart"/>
            <w:r w:rsidRPr="009F049F">
              <w:rPr>
                <w:rFonts w:ascii="Trebuchet MS" w:hAnsi="Trebuchet MS" w:cs="Times New Roman"/>
                <w:color w:val="auto"/>
                <w:sz w:val="22"/>
              </w:rPr>
              <w:t>alte</w:t>
            </w:r>
            <w:proofErr w:type="spellEnd"/>
            <w:r w:rsidRPr="009F049F">
              <w:rPr>
                <w:rFonts w:ascii="Trebuchet MS" w:hAnsi="Trebuchet MS" w:cs="Times New Roman"/>
                <w:color w:val="auto"/>
                <w:sz w:val="22"/>
              </w:rPr>
              <w:t xml:space="preserve"> </w:t>
            </w:r>
            <w:proofErr w:type="spellStart"/>
            <w:r w:rsidRPr="009F049F">
              <w:rPr>
                <w:rFonts w:ascii="Trebuchet MS" w:hAnsi="Trebuchet MS" w:cs="Times New Roman"/>
                <w:color w:val="auto"/>
                <w:sz w:val="22"/>
              </w:rPr>
              <w:t>măsuri</w:t>
            </w:r>
            <w:proofErr w:type="spellEnd"/>
            <w:r w:rsidRPr="009F049F">
              <w:rPr>
                <w:rFonts w:ascii="Trebuchet MS" w:hAnsi="Trebuchet MS" w:cs="Times New Roman"/>
                <w:color w:val="auto"/>
                <w:sz w:val="22"/>
              </w:rPr>
              <w:t xml:space="preserve"> din SDL GAL MMTMM:</w:t>
            </w:r>
          </w:p>
        </w:tc>
      </w:tr>
      <w:tr w:rsidR="001F7C4A" w:rsidRPr="009F049F" w:rsidTr="008B3235">
        <w:tc>
          <w:tcPr>
            <w:tcW w:w="9016" w:type="dxa"/>
            <w:gridSpan w:val="2"/>
          </w:tcPr>
          <w:p w:rsidR="001F7C4A" w:rsidRPr="009F049F" w:rsidRDefault="001F7C4A" w:rsidP="008B3235">
            <w:pPr>
              <w:tabs>
                <w:tab w:val="left" w:pos="284"/>
              </w:tabs>
              <w:spacing w:line="276" w:lineRule="auto"/>
              <w:ind w:left="0" w:firstLine="0"/>
              <w:rPr>
                <w:rFonts w:cs="Times New Roman"/>
                <w:color w:val="auto"/>
              </w:rPr>
            </w:pPr>
            <w:r w:rsidRPr="009F049F">
              <w:rPr>
                <w:rFonts w:cs="Times New Roman"/>
                <w:color w:val="auto"/>
                <w:lang w:val="ro-RO"/>
              </w:rPr>
              <w:t>Această măsură, împreună cu</w:t>
            </w:r>
            <w:r w:rsidRPr="009F049F">
              <w:rPr>
                <w:color w:val="auto"/>
              </w:rPr>
              <w:t xml:space="preserve"> </w:t>
            </w:r>
            <w:r w:rsidRPr="009F049F">
              <w:rPr>
                <w:rFonts w:cs="Times New Roman"/>
                <w:color w:val="auto"/>
                <w:lang w:val="ro-RO"/>
              </w:rPr>
              <w:t>M 6.2/6A DEZVOLTAREA ÎNTREPRINDERILOR</w:t>
            </w:r>
            <w:r w:rsidRPr="009F049F">
              <w:rPr>
                <w:rFonts w:eastAsia="Times New Roman" w:cs="Times New Roman"/>
                <w:color w:val="auto"/>
                <w:lang w:val="ro-RO"/>
              </w:rPr>
              <w:t xml:space="preserve">, , M7.2/6B- INFRASTRUCTURA PENTRU SERVICII LOCALE DE BAZĂ și </w:t>
            </w:r>
            <w:r w:rsidRPr="009F049F">
              <w:rPr>
                <w:rFonts w:cs="Times New Roman"/>
                <w:color w:val="auto"/>
                <w:lang w:val="ro-RO"/>
              </w:rPr>
              <w:t xml:space="preserve"> </w:t>
            </w:r>
            <w:r>
              <w:rPr>
                <w:rFonts w:eastAsia="Times New Roman" w:cs="Times New Roman"/>
                <w:color w:val="auto"/>
                <w:lang w:val="ro-RO"/>
              </w:rPr>
              <w:t xml:space="preserve"> M7.3/6B Dezvoltare prin patrimoniu local</w:t>
            </w:r>
            <w:r w:rsidRPr="009F049F">
              <w:rPr>
                <w:rFonts w:cs="Times New Roman"/>
                <w:color w:val="auto"/>
                <w:lang w:val="ro-RO"/>
              </w:rPr>
              <w:t xml:space="preserve">  contribuie la prioritatea</w:t>
            </w:r>
            <w:r w:rsidRPr="009F049F">
              <w:rPr>
                <w:color w:val="auto"/>
                <w:lang w:val="ro-RO"/>
              </w:rPr>
              <w:t xml:space="preserve"> </w:t>
            </w:r>
            <w:r w:rsidRPr="009F049F">
              <w:rPr>
                <w:color w:val="auto"/>
              </w:rPr>
              <w:t xml:space="preserve">P6: </w:t>
            </w:r>
            <w:proofErr w:type="spellStart"/>
            <w:r w:rsidRPr="009F049F">
              <w:rPr>
                <w:color w:val="auto"/>
              </w:rPr>
              <w:t>Promovarea</w:t>
            </w:r>
            <w:proofErr w:type="spellEnd"/>
            <w:r w:rsidRPr="009F049F">
              <w:rPr>
                <w:color w:val="auto"/>
              </w:rPr>
              <w:t xml:space="preserve"> </w:t>
            </w:r>
            <w:proofErr w:type="spellStart"/>
            <w:r w:rsidRPr="009F049F">
              <w:rPr>
                <w:color w:val="auto"/>
              </w:rPr>
              <w:t>incluziunii</w:t>
            </w:r>
            <w:proofErr w:type="spellEnd"/>
            <w:r w:rsidRPr="009F049F">
              <w:rPr>
                <w:color w:val="auto"/>
              </w:rPr>
              <w:t xml:space="preserve"> </w:t>
            </w:r>
            <w:proofErr w:type="spellStart"/>
            <w:r w:rsidRPr="009F049F">
              <w:rPr>
                <w:color w:val="auto"/>
              </w:rPr>
              <w:t>sociale</w:t>
            </w:r>
            <w:proofErr w:type="spellEnd"/>
            <w:r w:rsidRPr="009F049F">
              <w:rPr>
                <w:color w:val="auto"/>
              </w:rPr>
              <w:t xml:space="preserve">, a </w:t>
            </w:r>
            <w:proofErr w:type="spellStart"/>
            <w:r w:rsidRPr="009F049F">
              <w:rPr>
                <w:color w:val="auto"/>
              </w:rPr>
              <w:t>reducerii</w:t>
            </w:r>
            <w:proofErr w:type="spellEnd"/>
            <w:r w:rsidRPr="009F049F">
              <w:rPr>
                <w:color w:val="auto"/>
              </w:rPr>
              <w:t xml:space="preserve"> </w:t>
            </w:r>
            <w:proofErr w:type="spellStart"/>
            <w:r w:rsidRPr="009F049F">
              <w:rPr>
                <w:color w:val="auto"/>
              </w:rPr>
              <w:t>sărăciei</w:t>
            </w:r>
            <w:proofErr w:type="spellEnd"/>
            <w:r w:rsidRPr="009F049F">
              <w:rPr>
                <w:color w:val="auto"/>
              </w:rPr>
              <w:t xml:space="preserve"> </w:t>
            </w:r>
            <w:proofErr w:type="spellStart"/>
            <w:r w:rsidRPr="009F049F">
              <w:rPr>
                <w:color w:val="auto"/>
              </w:rPr>
              <w:t>și</w:t>
            </w:r>
            <w:proofErr w:type="spellEnd"/>
            <w:r w:rsidRPr="009F049F">
              <w:rPr>
                <w:color w:val="auto"/>
              </w:rPr>
              <w:t xml:space="preserve"> a </w:t>
            </w:r>
            <w:proofErr w:type="spellStart"/>
            <w:r w:rsidRPr="009F049F">
              <w:rPr>
                <w:color w:val="auto"/>
              </w:rPr>
              <w:t>dezvoltării</w:t>
            </w:r>
            <w:proofErr w:type="spellEnd"/>
            <w:r w:rsidRPr="009F049F">
              <w:rPr>
                <w:color w:val="auto"/>
              </w:rPr>
              <w:t xml:space="preserve"> </w:t>
            </w:r>
            <w:proofErr w:type="spellStart"/>
            <w:r w:rsidRPr="009F049F">
              <w:rPr>
                <w:color w:val="auto"/>
              </w:rPr>
              <w:t>economice</w:t>
            </w:r>
            <w:proofErr w:type="spellEnd"/>
            <w:r w:rsidRPr="009F049F">
              <w:rPr>
                <w:color w:val="auto"/>
              </w:rPr>
              <w:t xml:space="preserve"> </w:t>
            </w:r>
            <w:proofErr w:type="spellStart"/>
            <w:r w:rsidRPr="009F049F">
              <w:rPr>
                <w:color w:val="auto"/>
              </w:rPr>
              <w:t>în</w:t>
            </w:r>
            <w:proofErr w:type="spellEnd"/>
            <w:r w:rsidRPr="009F049F">
              <w:rPr>
                <w:color w:val="auto"/>
              </w:rPr>
              <w:t xml:space="preserve"> </w:t>
            </w:r>
            <w:proofErr w:type="spellStart"/>
            <w:r w:rsidRPr="009F049F">
              <w:rPr>
                <w:color w:val="auto"/>
              </w:rPr>
              <w:t>zonele</w:t>
            </w:r>
            <w:proofErr w:type="spellEnd"/>
            <w:r w:rsidRPr="009F049F">
              <w:rPr>
                <w:color w:val="auto"/>
              </w:rPr>
              <w:t xml:space="preserve"> </w:t>
            </w:r>
            <w:proofErr w:type="spellStart"/>
            <w:r w:rsidRPr="009F049F">
              <w:rPr>
                <w:color w:val="auto"/>
              </w:rPr>
              <w:t>rurale</w:t>
            </w:r>
            <w:proofErr w:type="spellEnd"/>
            <w:r w:rsidRPr="009F049F">
              <w:rPr>
                <w:color w:val="auto"/>
              </w:rPr>
              <w:t>.</w:t>
            </w:r>
          </w:p>
        </w:tc>
      </w:tr>
      <w:tr w:rsidR="001F7C4A" w:rsidRPr="009F049F" w:rsidTr="008B3235">
        <w:tc>
          <w:tcPr>
            <w:tcW w:w="9016" w:type="dxa"/>
            <w:gridSpan w:val="2"/>
          </w:tcPr>
          <w:p w:rsidR="001F7C4A" w:rsidRPr="009F049F" w:rsidRDefault="001F7C4A" w:rsidP="008B3235">
            <w:pPr>
              <w:tabs>
                <w:tab w:val="left" w:pos="284"/>
              </w:tabs>
              <w:spacing w:after="11" w:line="276" w:lineRule="auto"/>
              <w:ind w:left="0" w:right="18" w:firstLine="0"/>
              <w:rPr>
                <w:rFonts w:cs="Times New Roman"/>
                <w:color w:val="auto"/>
              </w:rPr>
            </w:pPr>
            <w:r w:rsidRPr="009F049F">
              <w:rPr>
                <w:rFonts w:cs="Times New Roman"/>
                <w:color w:val="auto"/>
              </w:rPr>
              <w:t xml:space="preserve">2.Valoarea </w:t>
            </w:r>
            <w:proofErr w:type="spellStart"/>
            <w:r w:rsidRPr="009F049F">
              <w:rPr>
                <w:rFonts w:cs="Times New Roman"/>
                <w:color w:val="auto"/>
              </w:rPr>
              <w:t>adăugată</w:t>
            </w:r>
            <w:proofErr w:type="spellEnd"/>
            <w:r w:rsidRPr="009F049F">
              <w:rPr>
                <w:rFonts w:cs="Times New Roman"/>
                <w:color w:val="auto"/>
              </w:rPr>
              <w:t xml:space="preserve"> a </w:t>
            </w:r>
            <w:proofErr w:type="spellStart"/>
            <w:r w:rsidRPr="009F049F">
              <w:rPr>
                <w:rFonts w:cs="Times New Roman"/>
                <w:color w:val="auto"/>
              </w:rPr>
              <w:t>măsurii</w:t>
            </w:r>
            <w:proofErr w:type="spellEnd"/>
            <w:r w:rsidRPr="009F049F">
              <w:rPr>
                <w:rFonts w:cs="Times New Roman"/>
                <w:color w:val="auto"/>
              </w:rPr>
              <w:t xml:space="preserve">  </w:t>
            </w:r>
          </w:p>
        </w:tc>
      </w:tr>
      <w:tr w:rsidR="001F7C4A" w:rsidRPr="009F049F" w:rsidTr="008B3235">
        <w:tc>
          <w:tcPr>
            <w:tcW w:w="9016" w:type="dxa"/>
            <w:gridSpan w:val="2"/>
          </w:tcPr>
          <w:p w:rsidR="001F7C4A" w:rsidRPr="009F049F" w:rsidRDefault="001F7C4A" w:rsidP="008B3235">
            <w:pPr>
              <w:spacing w:after="0" w:line="276" w:lineRule="auto"/>
              <w:ind w:left="0" w:right="69" w:firstLine="0"/>
              <w:rPr>
                <w:color w:val="auto"/>
              </w:rPr>
            </w:pPr>
            <w:r w:rsidRPr="009F049F">
              <w:rPr>
                <w:rFonts w:cs="Times New Roman"/>
                <w:color w:val="auto"/>
              </w:rPr>
              <w:t xml:space="preserve"> </w:t>
            </w:r>
            <w:proofErr w:type="spellStart"/>
            <w:r w:rsidRPr="009F049F">
              <w:rPr>
                <w:color w:val="auto"/>
              </w:rPr>
              <w:t>Valoarea</w:t>
            </w:r>
            <w:proofErr w:type="spellEnd"/>
            <w:r w:rsidRPr="009F049F">
              <w:rPr>
                <w:color w:val="auto"/>
              </w:rPr>
              <w:t xml:space="preserve"> </w:t>
            </w:r>
            <w:proofErr w:type="spellStart"/>
            <w:r w:rsidRPr="009F049F">
              <w:rPr>
                <w:color w:val="auto"/>
              </w:rPr>
              <w:t>adăugată</w:t>
            </w:r>
            <w:proofErr w:type="spellEnd"/>
            <w:r w:rsidRPr="009F049F">
              <w:rPr>
                <w:color w:val="auto"/>
              </w:rPr>
              <w:t xml:space="preserve"> </w:t>
            </w:r>
            <w:proofErr w:type="gramStart"/>
            <w:r w:rsidRPr="009F049F">
              <w:rPr>
                <w:color w:val="auto"/>
              </w:rPr>
              <w:t>a</w:t>
            </w:r>
            <w:proofErr w:type="gramEnd"/>
            <w:r w:rsidRPr="009F049F">
              <w:rPr>
                <w:color w:val="auto"/>
              </w:rPr>
              <w:t xml:space="preserve"> </w:t>
            </w:r>
            <w:proofErr w:type="spellStart"/>
            <w:r w:rsidRPr="009F049F">
              <w:rPr>
                <w:color w:val="auto"/>
              </w:rPr>
              <w:t>acestei</w:t>
            </w:r>
            <w:proofErr w:type="spellEnd"/>
            <w:r w:rsidRPr="009F049F">
              <w:rPr>
                <w:color w:val="auto"/>
              </w:rPr>
              <w:t xml:space="preserve"> </w:t>
            </w:r>
            <w:proofErr w:type="spellStart"/>
            <w:r w:rsidRPr="009F049F">
              <w:rPr>
                <w:color w:val="auto"/>
              </w:rPr>
              <w:t>măsuri</w:t>
            </w:r>
            <w:proofErr w:type="spellEnd"/>
            <w:r w:rsidRPr="009F049F">
              <w:rPr>
                <w:color w:val="auto"/>
              </w:rPr>
              <w:t xml:space="preserve"> </w:t>
            </w:r>
            <w:proofErr w:type="spellStart"/>
            <w:r w:rsidRPr="009F049F">
              <w:rPr>
                <w:color w:val="auto"/>
              </w:rPr>
              <w:t>este</w:t>
            </w:r>
            <w:proofErr w:type="spellEnd"/>
            <w:r w:rsidRPr="009F049F">
              <w:rPr>
                <w:color w:val="auto"/>
              </w:rPr>
              <w:t xml:space="preserve"> </w:t>
            </w:r>
            <w:proofErr w:type="spellStart"/>
            <w:r w:rsidRPr="009F049F">
              <w:rPr>
                <w:color w:val="auto"/>
              </w:rPr>
              <w:t>generată</w:t>
            </w:r>
            <w:proofErr w:type="spellEnd"/>
            <w:r w:rsidRPr="009F049F">
              <w:rPr>
                <w:color w:val="auto"/>
              </w:rPr>
              <w:t xml:space="preserve"> </w:t>
            </w:r>
            <w:proofErr w:type="spellStart"/>
            <w:r w:rsidRPr="009F049F">
              <w:rPr>
                <w:color w:val="auto"/>
              </w:rPr>
              <w:t>atât</w:t>
            </w:r>
            <w:proofErr w:type="spellEnd"/>
            <w:r w:rsidRPr="009F049F">
              <w:rPr>
                <w:color w:val="auto"/>
              </w:rPr>
              <w:t xml:space="preserve"> de </w:t>
            </w:r>
            <w:proofErr w:type="spellStart"/>
            <w:r w:rsidRPr="009F049F">
              <w:rPr>
                <w:color w:val="auto"/>
              </w:rPr>
              <w:t>caracterul</w:t>
            </w:r>
            <w:proofErr w:type="spellEnd"/>
            <w:r w:rsidRPr="009F049F">
              <w:rPr>
                <w:color w:val="auto"/>
              </w:rPr>
              <w:t xml:space="preserve"> </w:t>
            </w:r>
            <w:proofErr w:type="spellStart"/>
            <w:r w:rsidRPr="009F049F">
              <w:rPr>
                <w:color w:val="auto"/>
              </w:rPr>
              <w:t>inovator</w:t>
            </w:r>
            <w:proofErr w:type="spellEnd"/>
            <w:r w:rsidRPr="009F049F">
              <w:rPr>
                <w:color w:val="auto"/>
              </w:rPr>
              <w:t xml:space="preserve"> </w:t>
            </w:r>
            <w:proofErr w:type="spellStart"/>
            <w:r w:rsidRPr="009F049F">
              <w:rPr>
                <w:color w:val="auto"/>
              </w:rPr>
              <w:t>menționat</w:t>
            </w:r>
            <w:proofErr w:type="spellEnd"/>
            <w:r w:rsidRPr="009F049F">
              <w:rPr>
                <w:color w:val="auto"/>
              </w:rPr>
              <w:t xml:space="preserve"> </w:t>
            </w:r>
            <w:proofErr w:type="spellStart"/>
            <w:r w:rsidRPr="009F049F">
              <w:rPr>
                <w:color w:val="auto"/>
              </w:rPr>
              <w:t>mai</w:t>
            </w:r>
            <w:proofErr w:type="spellEnd"/>
            <w:r w:rsidRPr="009F049F">
              <w:rPr>
                <w:color w:val="auto"/>
              </w:rPr>
              <w:t xml:space="preserve"> sus </w:t>
            </w:r>
            <w:proofErr w:type="spellStart"/>
            <w:r w:rsidRPr="009F049F">
              <w:rPr>
                <w:color w:val="auto"/>
              </w:rPr>
              <w:t>cât</w:t>
            </w:r>
            <w:proofErr w:type="spellEnd"/>
            <w:r w:rsidRPr="009F049F">
              <w:rPr>
                <w:color w:val="auto"/>
              </w:rPr>
              <w:t xml:space="preserve"> </w:t>
            </w:r>
            <w:proofErr w:type="spellStart"/>
            <w:r w:rsidRPr="009F049F">
              <w:rPr>
                <w:color w:val="auto"/>
              </w:rPr>
              <w:t>și</w:t>
            </w:r>
            <w:proofErr w:type="spellEnd"/>
            <w:r w:rsidRPr="009F049F">
              <w:rPr>
                <w:color w:val="auto"/>
              </w:rPr>
              <w:t xml:space="preserve"> de </w:t>
            </w:r>
            <w:proofErr w:type="spellStart"/>
            <w:r w:rsidRPr="009F049F">
              <w:rPr>
                <w:color w:val="auto"/>
              </w:rPr>
              <w:t>impactul</w:t>
            </w:r>
            <w:proofErr w:type="spellEnd"/>
            <w:r w:rsidRPr="009F049F">
              <w:rPr>
                <w:color w:val="auto"/>
              </w:rPr>
              <w:t xml:space="preserve"> </w:t>
            </w:r>
            <w:proofErr w:type="spellStart"/>
            <w:r w:rsidRPr="009F049F">
              <w:rPr>
                <w:color w:val="auto"/>
              </w:rPr>
              <w:t>generat</w:t>
            </w:r>
            <w:proofErr w:type="spellEnd"/>
            <w:r w:rsidRPr="009F049F">
              <w:rPr>
                <w:color w:val="auto"/>
              </w:rPr>
              <w:t xml:space="preserve"> de </w:t>
            </w:r>
            <w:proofErr w:type="spellStart"/>
            <w:r w:rsidRPr="009F049F">
              <w:rPr>
                <w:color w:val="auto"/>
              </w:rPr>
              <w:t>aceasta</w:t>
            </w:r>
            <w:proofErr w:type="spellEnd"/>
            <w:r w:rsidRPr="009F049F">
              <w:rPr>
                <w:color w:val="auto"/>
              </w:rPr>
              <w:t xml:space="preserve"> la </w:t>
            </w:r>
            <w:proofErr w:type="spellStart"/>
            <w:r w:rsidRPr="009F049F">
              <w:rPr>
                <w:color w:val="auto"/>
              </w:rPr>
              <w:t>nivelul</w:t>
            </w:r>
            <w:proofErr w:type="spellEnd"/>
            <w:r w:rsidRPr="009F049F">
              <w:rPr>
                <w:color w:val="auto"/>
              </w:rPr>
              <w:t xml:space="preserve"> </w:t>
            </w:r>
            <w:proofErr w:type="spellStart"/>
            <w:r w:rsidRPr="009F049F">
              <w:rPr>
                <w:color w:val="auto"/>
              </w:rPr>
              <w:t>teritoriului</w:t>
            </w:r>
            <w:proofErr w:type="spellEnd"/>
            <w:r w:rsidRPr="009F049F">
              <w:rPr>
                <w:color w:val="auto"/>
              </w:rPr>
              <w:t xml:space="preserve"> GAL MMTMM. </w:t>
            </w:r>
          </w:p>
          <w:p w:rsidR="001F7C4A" w:rsidRPr="009F049F" w:rsidRDefault="001F7C4A" w:rsidP="008B3235">
            <w:pPr>
              <w:tabs>
                <w:tab w:val="left" w:pos="284"/>
              </w:tabs>
              <w:spacing w:after="0" w:line="276" w:lineRule="auto"/>
              <w:ind w:left="0" w:right="0" w:firstLine="0"/>
              <w:rPr>
                <w:rFonts w:cs="Times New Roman"/>
                <w:color w:val="auto"/>
              </w:rPr>
            </w:pPr>
            <w:proofErr w:type="spellStart"/>
            <w:r w:rsidRPr="009F049F">
              <w:rPr>
                <w:color w:val="auto"/>
              </w:rPr>
              <w:t>Proiectele</w:t>
            </w:r>
            <w:proofErr w:type="spellEnd"/>
            <w:r w:rsidRPr="009F049F">
              <w:rPr>
                <w:color w:val="auto"/>
              </w:rPr>
              <w:t xml:space="preserve"> </w:t>
            </w:r>
            <w:proofErr w:type="spellStart"/>
            <w:r w:rsidRPr="009F049F">
              <w:rPr>
                <w:color w:val="auto"/>
              </w:rPr>
              <w:t>finanțate</w:t>
            </w:r>
            <w:proofErr w:type="spellEnd"/>
            <w:r w:rsidRPr="009F049F">
              <w:rPr>
                <w:color w:val="auto"/>
              </w:rPr>
              <w:t xml:space="preserve"> </w:t>
            </w:r>
            <w:proofErr w:type="spellStart"/>
            <w:r w:rsidRPr="009F049F">
              <w:rPr>
                <w:color w:val="auto"/>
              </w:rPr>
              <w:t>prin</w:t>
            </w:r>
            <w:proofErr w:type="spellEnd"/>
            <w:r w:rsidRPr="009F049F">
              <w:rPr>
                <w:color w:val="auto"/>
              </w:rPr>
              <w:t xml:space="preserve"> </w:t>
            </w:r>
            <w:proofErr w:type="spellStart"/>
            <w:r w:rsidRPr="009F049F">
              <w:rPr>
                <w:color w:val="auto"/>
              </w:rPr>
              <w:t>această</w:t>
            </w:r>
            <w:proofErr w:type="spellEnd"/>
            <w:r w:rsidRPr="009F049F">
              <w:rPr>
                <w:color w:val="auto"/>
              </w:rPr>
              <w:t xml:space="preserve"> </w:t>
            </w:r>
            <w:proofErr w:type="spellStart"/>
            <w:r w:rsidRPr="009F049F">
              <w:rPr>
                <w:color w:val="auto"/>
              </w:rPr>
              <w:t>măsură</w:t>
            </w:r>
            <w:proofErr w:type="spellEnd"/>
            <w:r w:rsidRPr="009F049F">
              <w:rPr>
                <w:color w:val="auto"/>
              </w:rPr>
              <w:t xml:space="preserve"> </w:t>
            </w:r>
            <w:proofErr w:type="spellStart"/>
            <w:r w:rsidRPr="009F049F">
              <w:rPr>
                <w:color w:val="auto"/>
              </w:rPr>
              <w:t>aduc</w:t>
            </w:r>
            <w:proofErr w:type="spellEnd"/>
            <w:r w:rsidRPr="009F049F">
              <w:rPr>
                <w:color w:val="auto"/>
              </w:rPr>
              <w:t xml:space="preserve"> </w:t>
            </w:r>
            <w:proofErr w:type="spellStart"/>
            <w:r w:rsidRPr="009F049F">
              <w:rPr>
                <w:color w:val="auto"/>
              </w:rPr>
              <w:t>plusvaloare</w:t>
            </w:r>
            <w:proofErr w:type="spellEnd"/>
            <w:r w:rsidRPr="009F049F">
              <w:rPr>
                <w:color w:val="auto"/>
              </w:rPr>
              <w:t xml:space="preserve"> </w:t>
            </w:r>
            <w:proofErr w:type="spellStart"/>
            <w:r w:rsidRPr="009F049F">
              <w:rPr>
                <w:color w:val="auto"/>
              </w:rPr>
              <w:t>teritoriului</w:t>
            </w:r>
            <w:proofErr w:type="spellEnd"/>
            <w:r w:rsidRPr="009F049F">
              <w:rPr>
                <w:color w:val="auto"/>
              </w:rPr>
              <w:t xml:space="preserve"> GAL MMTMM </w:t>
            </w:r>
            <w:proofErr w:type="spellStart"/>
            <w:r w:rsidRPr="009F049F">
              <w:rPr>
                <w:color w:val="auto"/>
              </w:rPr>
              <w:t>rezolvând</w:t>
            </w:r>
            <w:proofErr w:type="spellEnd"/>
            <w:r w:rsidRPr="009F049F">
              <w:rPr>
                <w:color w:val="auto"/>
              </w:rPr>
              <w:t xml:space="preserve"> una </w:t>
            </w:r>
            <w:proofErr w:type="spellStart"/>
            <w:r w:rsidRPr="009F049F">
              <w:rPr>
                <w:color w:val="auto"/>
              </w:rPr>
              <w:t>dintre</w:t>
            </w:r>
            <w:proofErr w:type="spellEnd"/>
            <w:r w:rsidRPr="009F049F">
              <w:rPr>
                <w:color w:val="auto"/>
              </w:rPr>
              <w:t xml:space="preserve"> </w:t>
            </w:r>
            <w:proofErr w:type="spellStart"/>
            <w:r w:rsidRPr="009F049F">
              <w:rPr>
                <w:color w:val="auto"/>
              </w:rPr>
              <w:t>nevoile</w:t>
            </w:r>
            <w:proofErr w:type="spellEnd"/>
            <w:r w:rsidRPr="009F049F">
              <w:rPr>
                <w:color w:val="auto"/>
              </w:rPr>
              <w:t xml:space="preserve"> </w:t>
            </w:r>
            <w:proofErr w:type="spellStart"/>
            <w:r w:rsidRPr="009F049F">
              <w:rPr>
                <w:color w:val="auto"/>
              </w:rPr>
              <w:t>cele</w:t>
            </w:r>
            <w:proofErr w:type="spellEnd"/>
            <w:r w:rsidRPr="009F049F">
              <w:rPr>
                <w:color w:val="auto"/>
              </w:rPr>
              <w:t xml:space="preserve"> </w:t>
            </w:r>
            <w:proofErr w:type="spellStart"/>
            <w:r w:rsidRPr="009F049F">
              <w:rPr>
                <w:color w:val="auto"/>
              </w:rPr>
              <w:t>mai</w:t>
            </w:r>
            <w:proofErr w:type="spellEnd"/>
            <w:r w:rsidRPr="009F049F">
              <w:rPr>
                <w:color w:val="auto"/>
              </w:rPr>
              <w:t xml:space="preserve"> </w:t>
            </w:r>
            <w:proofErr w:type="spellStart"/>
            <w:r w:rsidRPr="009F049F">
              <w:rPr>
                <w:color w:val="auto"/>
              </w:rPr>
              <w:t>stringente</w:t>
            </w:r>
            <w:proofErr w:type="spellEnd"/>
            <w:r w:rsidRPr="009F049F">
              <w:rPr>
                <w:color w:val="auto"/>
              </w:rPr>
              <w:t xml:space="preserve">. </w:t>
            </w:r>
            <w:proofErr w:type="spellStart"/>
            <w:r w:rsidRPr="009F049F">
              <w:rPr>
                <w:color w:val="auto"/>
              </w:rPr>
              <w:t>Condițiilor</w:t>
            </w:r>
            <w:proofErr w:type="spellEnd"/>
            <w:r w:rsidRPr="009F049F">
              <w:rPr>
                <w:color w:val="auto"/>
              </w:rPr>
              <w:t xml:space="preserve"> </w:t>
            </w:r>
            <w:proofErr w:type="spellStart"/>
            <w:r w:rsidRPr="009F049F">
              <w:rPr>
                <w:color w:val="auto"/>
              </w:rPr>
              <w:t>specifice</w:t>
            </w:r>
            <w:proofErr w:type="spellEnd"/>
            <w:r w:rsidRPr="009F049F">
              <w:rPr>
                <w:color w:val="auto"/>
              </w:rPr>
              <w:t xml:space="preserve"> de </w:t>
            </w:r>
            <w:proofErr w:type="spellStart"/>
            <w:r w:rsidRPr="009F049F">
              <w:rPr>
                <w:color w:val="auto"/>
              </w:rPr>
              <w:t>selecție</w:t>
            </w:r>
            <w:proofErr w:type="spellEnd"/>
            <w:r w:rsidRPr="009F049F">
              <w:rPr>
                <w:color w:val="auto"/>
              </w:rPr>
              <w:t xml:space="preserve">, </w:t>
            </w:r>
            <w:proofErr w:type="spellStart"/>
            <w:r w:rsidRPr="009F049F">
              <w:rPr>
                <w:color w:val="auto"/>
              </w:rPr>
              <w:t>stabilite</w:t>
            </w:r>
            <w:proofErr w:type="spellEnd"/>
            <w:r w:rsidRPr="009F049F">
              <w:rPr>
                <w:color w:val="auto"/>
              </w:rPr>
              <w:t xml:space="preserve"> </w:t>
            </w:r>
            <w:proofErr w:type="spellStart"/>
            <w:r w:rsidRPr="009F049F">
              <w:rPr>
                <w:color w:val="auto"/>
              </w:rPr>
              <w:t>în</w:t>
            </w:r>
            <w:proofErr w:type="spellEnd"/>
            <w:r w:rsidRPr="009F049F">
              <w:rPr>
                <w:color w:val="auto"/>
              </w:rPr>
              <w:t xml:space="preserve"> </w:t>
            </w:r>
            <w:proofErr w:type="spellStart"/>
            <w:r w:rsidRPr="009F049F">
              <w:rPr>
                <w:color w:val="auto"/>
              </w:rPr>
              <w:t>concordanță</w:t>
            </w:r>
            <w:proofErr w:type="spellEnd"/>
            <w:r w:rsidRPr="009F049F">
              <w:rPr>
                <w:color w:val="auto"/>
              </w:rPr>
              <w:t xml:space="preserve"> cu </w:t>
            </w:r>
            <w:proofErr w:type="spellStart"/>
            <w:r w:rsidRPr="009F049F">
              <w:rPr>
                <w:color w:val="auto"/>
              </w:rPr>
              <w:t>specificul</w:t>
            </w:r>
            <w:proofErr w:type="spellEnd"/>
            <w:r w:rsidRPr="009F049F">
              <w:rPr>
                <w:color w:val="auto"/>
              </w:rPr>
              <w:t xml:space="preserve"> local, </w:t>
            </w:r>
            <w:proofErr w:type="spellStart"/>
            <w:r w:rsidRPr="009F049F">
              <w:rPr>
                <w:color w:val="auto"/>
              </w:rPr>
              <w:t>așa</w:t>
            </w:r>
            <w:proofErr w:type="spellEnd"/>
            <w:r w:rsidRPr="009F049F">
              <w:rPr>
                <w:color w:val="auto"/>
              </w:rPr>
              <w:t xml:space="preserve"> cum </w:t>
            </w:r>
            <w:proofErr w:type="spellStart"/>
            <w:r w:rsidRPr="009F049F">
              <w:rPr>
                <w:color w:val="auto"/>
              </w:rPr>
              <w:t>reiese</w:t>
            </w:r>
            <w:proofErr w:type="spellEnd"/>
            <w:r w:rsidRPr="009F049F">
              <w:rPr>
                <w:color w:val="auto"/>
              </w:rPr>
              <w:t xml:space="preserve"> din </w:t>
            </w:r>
            <w:proofErr w:type="spellStart"/>
            <w:r w:rsidRPr="009F049F">
              <w:rPr>
                <w:color w:val="auto"/>
              </w:rPr>
              <w:t>analiza</w:t>
            </w:r>
            <w:proofErr w:type="spellEnd"/>
            <w:r w:rsidRPr="009F049F">
              <w:rPr>
                <w:color w:val="auto"/>
              </w:rPr>
              <w:t xml:space="preserve"> diagnostic a </w:t>
            </w:r>
            <w:proofErr w:type="spellStart"/>
            <w:r w:rsidRPr="009F049F">
              <w:rPr>
                <w:color w:val="auto"/>
              </w:rPr>
              <w:t>teritoriului</w:t>
            </w:r>
            <w:proofErr w:type="spellEnd"/>
            <w:r w:rsidRPr="009F049F">
              <w:rPr>
                <w:color w:val="auto"/>
              </w:rPr>
              <w:t xml:space="preserve">, </w:t>
            </w:r>
            <w:proofErr w:type="spellStart"/>
            <w:r w:rsidRPr="009F049F">
              <w:rPr>
                <w:color w:val="auto"/>
              </w:rPr>
              <w:t>își</w:t>
            </w:r>
            <w:proofErr w:type="spellEnd"/>
            <w:r w:rsidRPr="009F049F">
              <w:rPr>
                <w:color w:val="auto"/>
              </w:rPr>
              <w:t xml:space="preserve"> </w:t>
            </w:r>
            <w:proofErr w:type="spellStart"/>
            <w:r w:rsidRPr="009F049F">
              <w:rPr>
                <w:color w:val="auto"/>
              </w:rPr>
              <w:t>aduc</w:t>
            </w:r>
            <w:proofErr w:type="spellEnd"/>
            <w:r w:rsidRPr="009F049F">
              <w:rPr>
                <w:color w:val="auto"/>
              </w:rPr>
              <w:t xml:space="preserve"> </w:t>
            </w:r>
            <w:proofErr w:type="spellStart"/>
            <w:r w:rsidRPr="009F049F">
              <w:rPr>
                <w:color w:val="auto"/>
              </w:rPr>
              <w:t>și</w:t>
            </w:r>
            <w:proofErr w:type="spellEnd"/>
            <w:r w:rsidRPr="009F049F">
              <w:rPr>
                <w:color w:val="auto"/>
              </w:rPr>
              <w:t xml:space="preserve"> </w:t>
            </w:r>
            <w:proofErr w:type="spellStart"/>
            <w:r w:rsidRPr="009F049F">
              <w:rPr>
                <w:color w:val="auto"/>
              </w:rPr>
              <w:t>ele</w:t>
            </w:r>
            <w:proofErr w:type="spellEnd"/>
            <w:r w:rsidRPr="009F049F">
              <w:rPr>
                <w:color w:val="auto"/>
              </w:rPr>
              <w:t xml:space="preserve"> </w:t>
            </w:r>
            <w:proofErr w:type="spellStart"/>
            <w:r w:rsidRPr="009F049F">
              <w:rPr>
                <w:color w:val="auto"/>
              </w:rPr>
              <w:t>contribuția</w:t>
            </w:r>
            <w:proofErr w:type="spellEnd"/>
            <w:r w:rsidRPr="009F049F">
              <w:rPr>
                <w:color w:val="auto"/>
              </w:rPr>
              <w:t xml:space="preserve"> la </w:t>
            </w:r>
            <w:proofErr w:type="spellStart"/>
            <w:r w:rsidRPr="009F049F">
              <w:rPr>
                <w:color w:val="auto"/>
              </w:rPr>
              <w:t>plusvaloarea</w:t>
            </w:r>
            <w:proofErr w:type="spellEnd"/>
            <w:r w:rsidRPr="009F049F">
              <w:rPr>
                <w:color w:val="auto"/>
              </w:rPr>
              <w:t xml:space="preserve"> </w:t>
            </w:r>
            <w:proofErr w:type="spellStart"/>
            <w:r w:rsidRPr="009F049F">
              <w:rPr>
                <w:color w:val="auto"/>
              </w:rPr>
              <w:t>acestei</w:t>
            </w:r>
            <w:proofErr w:type="spellEnd"/>
            <w:r w:rsidRPr="009F049F">
              <w:rPr>
                <w:color w:val="auto"/>
              </w:rPr>
              <w:t xml:space="preserve"> </w:t>
            </w:r>
            <w:proofErr w:type="spellStart"/>
            <w:r w:rsidRPr="009F049F">
              <w:rPr>
                <w:color w:val="auto"/>
              </w:rPr>
              <w:t>măsuri</w:t>
            </w:r>
            <w:proofErr w:type="spellEnd"/>
            <w:r w:rsidRPr="009F049F">
              <w:rPr>
                <w:color w:val="auto"/>
              </w:rPr>
              <w:t xml:space="preserve">. </w:t>
            </w:r>
            <w:proofErr w:type="spellStart"/>
            <w:r w:rsidRPr="009F049F">
              <w:rPr>
                <w:color w:val="auto"/>
              </w:rPr>
              <w:t>Utilizarea</w:t>
            </w:r>
            <w:proofErr w:type="spellEnd"/>
            <w:r w:rsidRPr="009F049F">
              <w:rPr>
                <w:color w:val="auto"/>
              </w:rPr>
              <w:t xml:space="preserve"> de </w:t>
            </w:r>
            <w:proofErr w:type="spellStart"/>
            <w:r w:rsidRPr="009F049F">
              <w:rPr>
                <w:color w:val="auto"/>
              </w:rPr>
              <w:t>resurse</w:t>
            </w:r>
            <w:proofErr w:type="spellEnd"/>
            <w:r w:rsidRPr="009F049F">
              <w:rPr>
                <w:color w:val="auto"/>
              </w:rPr>
              <w:t xml:space="preserve"> </w:t>
            </w:r>
            <w:proofErr w:type="spellStart"/>
            <w:r w:rsidRPr="009F049F">
              <w:rPr>
                <w:color w:val="auto"/>
              </w:rPr>
              <w:t>minerale</w:t>
            </w:r>
            <w:proofErr w:type="spellEnd"/>
            <w:r w:rsidRPr="009F049F">
              <w:rPr>
                <w:color w:val="auto"/>
              </w:rPr>
              <w:t xml:space="preserve"> locale </w:t>
            </w:r>
            <w:proofErr w:type="spellStart"/>
            <w:r w:rsidRPr="009F049F">
              <w:rPr>
                <w:color w:val="auto"/>
              </w:rPr>
              <w:t>pentru</w:t>
            </w:r>
            <w:proofErr w:type="spellEnd"/>
            <w:r w:rsidRPr="009F049F">
              <w:rPr>
                <w:color w:val="auto"/>
              </w:rPr>
              <w:t xml:space="preserve"> </w:t>
            </w:r>
            <w:proofErr w:type="spellStart"/>
            <w:r w:rsidRPr="009F049F">
              <w:rPr>
                <w:color w:val="auto"/>
              </w:rPr>
              <w:t>realizarea</w:t>
            </w:r>
            <w:proofErr w:type="spellEnd"/>
            <w:r w:rsidRPr="009F049F">
              <w:rPr>
                <w:color w:val="auto"/>
              </w:rPr>
              <w:t xml:space="preserve"> </w:t>
            </w:r>
            <w:proofErr w:type="spellStart"/>
            <w:r w:rsidRPr="009F049F">
              <w:rPr>
                <w:color w:val="auto"/>
              </w:rPr>
              <w:t>investițiilor</w:t>
            </w:r>
            <w:proofErr w:type="spellEnd"/>
            <w:r w:rsidRPr="009F049F">
              <w:rPr>
                <w:color w:val="auto"/>
              </w:rPr>
              <w:t xml:space="preserve"> </w:t>
            </w:r>
            <w:proofErr w:type="spellStart"/>
            <w:r w:rsidRPr="009F049F">
              <w:rPr>
                <w:color w:val="auto"/>
              </w:rPr>
              <w:t>contribuie</w:t>
            </w:r>
            <w:proofErr w:type="spellEnd"/>
            <w:r w:rsidRPr="009F049F">
              <w:rPr>
                <w:color w:val="auto"/>
              </w:rPr>
              <w:t xml:space="preserve"> la </w:t>
            </w:r>
            <w:proofErr w:type="spellStart"/>
            <w:r w:rsidRPr="009F049F">
              <w:rPr>
                <w:color w:val="auto"/>
              </w:rPr>
              <w:t>creșterea</w:t>
            </w:r>
            <w:proofErr w:type="spellEnd"/>
            <w:r w:rsidRPr="009F049F">
              <w:rPr>
                <w:color w:val="auto"/>
              </w:rPr>
              <w:t xml:space="preserve"> </w:t>
            </w:r>
            <w:proofErr w:type="spellStart"/>
            <w:r w:rsidRPr="009F049F">
              <w:rPr>
                <w:color w:val="auto"/>
              </w:rPr>
              <w:t>volumului</w:t>
            </w:r>
            <w:proofErr w:type="spellEnd"/>
            <w:r w:rsidRPr="009F049F">
              <w:rPr>
                <w:color w:val="auto"/>
              </w:rPr>
              <w:t xml:space="preserve"> de </w:t>
            </w:r>
            <w:proofErr w:type="spellStart"/>
            <w:r w:rsidRPr="009F049F">
              <w:rPr>
                <w:color w:val="auto"/>
              </w:rPr>
              <w:t>desfacere</w:t>
            </w:r>
            <w:proofErr w:type="spellEnd"/>
            <w:r w:rsidRPr="009F049F">
              <w:rPr>
                <w:color w:val="auto"/>
              </w:rPr>
              <w:t xml:space="preserve"> </w:t>
            </w:r>
            <w:proofErr w:type="gramStart"/>
            <w:r w:rsidRPr="009F049F">
              <w:rPr>
                <w:color w:val="auto"/>
              </w:rPr>
              <w:t>a</w:t>
            </w:r>
            <w:proofErr w:type="gramEnd"/>
            <w:r w:rsidRPr="009F049F">
              <w:rPr>
                <w:color w:val="auto"/>
              </w:rPr>
              <w:t xml:space="preserve"> </w:t>
            </w:r>
            <w:proofErr w:type="spellStart"/>
            <w:r w:rsidRPr="009F049F">
              <w:rPr>
                <w:color w:val="auto"/>
              </w:rPr>
              <w:t>acestor</w:t>
            </w:r>
            <w:proofErr w:type="spellEnd"/>
            <w:r w:rsidRPr="009F049F">
              <w:rPr>
                <w:color w:val="auto"/>
              </w:rPr>
              <w:t xml:space="preserve"> </w:t>
            </w:r>
            <w:proofErr w:type="spellStart"/>
            <w:r w:rsidRPr="009F049F">
              <w:rPr>
                <w:color w:val="auto"/>
              </w:rPr>
              <w:t>produse</w:t>
            </w:r>
            <w:proofErr w:type="spellEnd"/>
            <w:r w:rsidRPr="009F049F">
              <w:rPr>
                <w:color w:val="auto"/>
              </w:rPr>
              <w:t xml:space="preserve"> </w:t>
            </w:r>
            <w:proofErr w:type="spellStart"/>
            <w:r w:rsidRPr="009F049F">
              <w:rPr>
                <w:color w:val="auto"/>
              </w:rPr>
              <w:t>pentru</w:t>
            </w:r>
            <w:proofErr w:type="spellEnd"/>
            <w:r w:rsidRPr="009F049F">
              <w:rPr>
                <w:color w:val="auto"/>
              </w:rPr>
              <w:t xml:space="preserve"> </w:t>
            </w:r>
            <w:proofErr w:type="spellStart"/>
            <w:r w:rsidRPr="009F049F">
              <w:rPr>
                <w:color w:val="auto"/>
              </w:rPr>
              <w:t>firmele</w:t>
            </w:r>
            <w:proofErr w:type="spellEnd"/>
            <w:r w:rsidRPr="009F049F">
              <w:rPr>
                <w:color w:val="auto"/>
              </w:rPr>
              <w:t xml:space="preserve"> de pe </w:t>
            </w:r>
            <w:proofErr w:type="spellStart"/>
            <w:r w:rsidRPr="009F049F">
              <w:rPr>
                <w:color w:val="auto"/>
              </w:rPr>
              <w:t>teritoriul</w:t>
            </w:r>
            <w:proofErr w:type="spellEnd"/>
            <w:r w:rsidRPr="009F049F">
              <w:rPr>
                <w:color w:val="auto"/>
              </w:rPr>
              <w:t xml:space="preserve"> GAL.</w:t>
            </w:r>
          </w:p>
        </w:tc>
      </w:tr>
      <w:tr w:rsidR="001F7C4A" w:rsidRPr="009F049F" w:rsidTr="008B3235">
        <w:tc>
          <w:tcPr>
            <w:tcW w:w="9016" w:type="dxa"/>
            <w:gridSpan w:val="2"/>
          </w:tcPr>
          <w:p w:rsidR="001F7C4A" w:rsidRPr="009F049F" w:rsidRDefault="001F7C4A" w:rsidP="008B3235">
            <w:pPr>
              <w:tabs>
                <w:tab w:val="left" w:pos="284"/>
              </w:tabs>
              <w:spacing w:line="276" w:lineRule="auto"/>
              <w:ind w:left="0" w:firstLine="0"/>
              <w:rPr>
                <w:rFonts w:cs="Times New Roman"/>
                <w:color w:val="auto"/>
              </w:rPr>
            </w:pPr>
            <w:r w:rsidRPr="009F049F">
              <w:rPr>
                <w:rFonts w:cs="Times New Roman"/>
                <w:color w:val="auto"/>
              </w:rPr>
              <w:t xml:space="preserve">3.Trimiteri la </w:t>
            </w:r>
            <w:proofErr w:type="spellStart"/>
            <w:r w:rsidRPr="009F049F">
              <w:rPr>
                <w:rFonts w:cs="Times New Roman"/>
                <w:color w:val="auto"/>
              </w:rPr>
              <w:t>alte</w:t>
            </w:r>
            <w:proofErr w:type="spellEnd"/>
            <w:r w:rsidRPr="009F049F">
              <w:rPr>
                <w:rFonts w:cs="Times New Roman"/>
                <w:color w:val="auto"/>
              </w:rPr>
              <w:t xml:space="preserve"> </w:t>
            </w:r>
            <w:proofErr w:type="spellStart"/>
            <w:r w:rsidRPr="009F049F">
              <w:rPr>
                <w:rFonts w:cs="Times New Roman"/>
                <w:color w:val="auto"/>
              </w:rPr>
              <w:t>acte</w:t>
            </w:r>
            <w:proofErr w:type="spellEnd"/>
            <w:r w:rsidRPr="009F049F">
              <w:rPr>
                <w:rFonts w:cs="Times New Roman"/>
                <w:color w:val="auto"/>
              </w:rPr>
              <w:t xml:space="preserve"> legislative </w:t>
            </w:r>
          </w:p>
        </w:tc>
      </w:tr>
      <w:tr w:rsidR="001F7C4A" w:rsidRPr="009F049F" w:rsidTr="008B3235">
        <w:tc>
          <w:tcPr>
            <w:tcW w:w="9016" w:type="dxa"/>
            <w:gridSpan w:val="2"/>
          </w:tcPr>
          <w:p w:rsidR="001F7C4A" w:rsidRPr="009F049F" w:rsidRDefault="001F7C4A" w:rsidP="008B3235">
            <w:pPr>
              <w:tabs>
                <w:tab w:val="left" w:pos="284"/>
              </w:tabs>
              <w:spacing w:after="11" w:line="276" w:lineRule="auto"/>
              <w:ind w:left="0" w:right="18" w:firstLine="0"/>
              <w:rPr>
                <w:color w:val="auto"/>
              </w:rPr>
            </w:pPr>
            <w:proofErr w:type="spellStart"/>
            <w:r w:rsidRPr="009F049F">
              <w:rPr>
                <w:color w:val="auto"/>
              </w:rPr>
              <w:t>Legislatie</w:t>
            </w:r>
            <w:proofErr w:type="spellEnd"/>
            <w:r w:rsidRPr="009F049F">
              <w:rPr>
                <w:color w:val="auto"/>
              </w:rPr>
              <w:t xml:space="preserve"> UE:</w:t>
            </w:r>
          </w:p>
          <w:p w:rsidR="001F7C4A" w:rsidRPr="009F049F" w:rsidRDefault="001F7C4A" w:rsidP="008B3235">
            <w:pPr>
              <w:tabs>
                <w:tab w:val="left" w:pos="284"/>
              </w:tabs>
              <w:spacing w:after="11" w:line="276" w:lineRule="auto"/>
              <w:ind w:left="0" w:right="18" w:firstLine="0"/>
              <w:rPr>
                <w:color w:val="auto"/>
              </w:rPr>
            </w:pPr>
            <w:r w:rsidRPr="009F049F">
              <w:rPr>
                <w:color w:val="auto"/>
              </w:rPr>
              <w:t xml:space="preserve">R (UE) nr. 480/2014 de </w:t>
            </w:r>
            <w:proofErr w:type="spellStart"/>
            <w:r w:rsidRPr="009F049F">
              <w:rPr>
                <w:color w:val="auto"/>
              </w:rPr>
              <w:t>completare</w:t>
            </w:r>
            <w:proofErr w:type="spellEnd"/>
            <w:r w:rsidRPr="009F049F">
              <w:rPr>
                <w:color w:val="auto"/>
              </w:rPr>
              <w:t xml:space="preserve"> a R (UE) nr. 1303/2013 </w:t>
            </w:r>
          </w:p>
          <w:p w:rsidR="001F7C4A" w:rsidRPr="009F049F" w:rsidRDefault="001F7C4A" w:rsidP="008B3235">
            <w:pPr>
              <w:tabs>
                <w:tab w:val="left" w:pos="284"/>
              </w:tabs>
              <w:spacing w:after="11" w:line="276" w:lineRule="auto"/>
              <w:ind w:left="0" w:right="18" w:firstLine="0"/>
              <w:rPr>
                <w:color w:val="auto"/>
              </w:rPr>
            </w:pPr>
            <w:r w:rsidRPr="009F049F">
              <w:rPr>
                <w:color w:val="auto"/>
              </w:rPr>
              <w:t xml:space="preserve">R (UE) nr. 808/2014 de </w:t>
            </w:r>
            <w:proofErr w:type="spellStart"/>
            <w:r w:rsidRPr="009F049F">
              <w:rPr>
                <w:color w:val="auto"/>
              </w:rPr>
              <w:t>stabilire</w:t>
            </w:r>
            <w:proofErr w:type="spellEnd"/>
            <w:r w:rsidRPr="009F049F">
              <w:rPr>
                <w:color w:val="auto"/>
              </w:rPr>
              <w:t xml:space="preserve"> a </w:t>
            </w:r>
            <w:proofErr w:type="spellStart"/>
            <w:r w:rsidRPr="009F049F">
              <w:rPr>
                <w:color w:val="auto"/>
              </w:rPr>
              <w:t>normelor</w:t>
            </w:r>
            <w:proofErr w:type="spellEnd"/>
            <w:r w:rsidRPr="009F049F">
              <w:rPr>
                <w:color w:val="auto"/>
              </w:rPr>
              <w:t xml:space="preserve"> de </w:t>
            </w:r>
            <w:proofErr w:type="spellStart"/>
            <w:r w:rsidRPr="009F049F">
              <w:rPr>
                <w:color w:val="auto"/>
              </w:rPr>
              <w:t>aplicare</w:t>
            </w:r>
            <w:proofErr w:type="spellEnd"/>
            <w:r w:rsidRPr="009F049F">
              <w:rPr>
                <w:color w:val="auto"/>
              </w:rPr>
              <w:t xml:space="preserve"> a R (UE) Nr. 1305/2013</w:t>
            </w:r>
          </w:p>
          <w:p w:rsidR="001F7C4A" w:rsidRPr="009F049F" w:rsidRDefault="001F7C4A" w:rsidP="008B3235">
            <w:pPr>
              <w:tabs>
                <w:tab w:val="left" w:pos="284"/>
              </w:tabs>
              <w:spacing w:after="11" w:line="276" w:lineRule="auto"/>
              <w:ind w:left="0" w:right="18" w:firstLine="0"/>
              <w:rPr>
                <w:color w:val="auto"/>
              </w:rPr>
            </w:pPr>
            <w:proofErr w:type="spellStart"/>
            <w:r w:rsidRPr="009F049F">
              <w:rPr>
                <w:color w:val="auto"/>
              </w:rPr>
              <w:t>Legislație</w:t>
            </w:r>
            <w:proofErr w:type="spellEnd"/>
            <w:r w:rsidRPr="009F049F">
              <w:rPr>
                <w:color w:val="auto"/>
              </w:rPr>
              <w:t xml:space="preserve"> </w:t>
            </w:r>
            <w:proofErr w:type="spellStart"/>
            <w:r w:rsidRPr="009F049F">
              <w:rPr>
                <w:color w:val="auto"/>
              </w:rPr>
              <w:t>Națională</w:t>
            </w:r>
            <w:proofErr w:type="spellEnd"/>
            <w:r w:rsidRPr="009F049F">
              <w:rPr>
                <w:color w:val="auto"/>
              </w:rPr>
              <w:t xml:space="preserve"> </w:t>
            </w:r>
          </w:p>
          <w:p w:rsidR="001F7C4A" w:rsidRPr="009F049F" w:rsidRDefault="001F7C4A" w:rsidP="008B3235">
            <w:pPr>
              <w:tabs>
                <w:tab w:val="left" w:pos="284"/>
              </w:tabs>
              <w:spacing w:after="11" w:line="276" w:lineRule="auto"/>
              <w:ind w:left="0" w:right="18" w:firstLine="0"/>
              <w:rPr>
                <w:color w:val="auto"/>
              </w:rPr>
            </w:pPr>
            <w:proofErr w:type="spellStart"/>
            <w:r w:rsidRPr="009F049F">
              <w:rPr>
                <w:color w:val="auto"/>
              </w:rPr>
              <w:t>Ordonanța</w:t>
            </w:r>
            <w:proofErr w:type="spellEnd"/>
            <w:r w:rsidRPr="009F049F">
              <w:rPr>
                <w:color w:val="auto"/>
              </w:rPr>
              <w:t xml:space="preserve"> </w:t>
            </w:r>
            <w:proofErr w:type="spellStart"/>
            <w:r w:rsidRPr="009F049F">
              <w:rPr>
                <w:color w:val="auto"/>
              </w:rPr>
              <w:t>Guvernului</w:t>
            </w:r>
            <w:proofErr w:type="spellEnd"/>
            <w:r w:rsidRPr="009F049F">
              <w:rPr>
                <w:color w:val="auto"/>
              </w:rPr>
              <w:t xml:space="preserve"> nr. 43/1997 </w:t>
            </w:r>
            <w:proofErr w:type="spellStart"/>
            <w:r w:rsidRPr="009F049F">
              <w:rPr>
                <w:color w:val="auto"/>
              </w:rPr>
              <w:t>privind</w:t>
            </w:r>
            <w:proofErr w:type="spellEnd"/>
            <w:r w:rsidRPr="009F049F">
              <w:rPr>
                <w:color w:val="auto"/>
              </w:rPr>
              <w:t xml:space="preserve"> </w:t>
            </w:r>
            <w:proofErr w:type="spellStart"/>
            <w:r w:rsidRPr="009F049F">
              <w:rPr>
                <w:color w:val="auto"/>
              </w:rPr>
              <w:t>regimul</w:t>
            </w:r>
            <w:proofErr w:type="spellEnd"/>
            <w:r w:rsidRPr="009F049F">
              <w:rPr>
                <w:color w:val="auto"/>
              </w:rPr>
              <w:t xml:space="preserve"> </w:t>
            </w:r>
            <w:proofErr w:type="spellStart"/>
            <w:r w:rsidRPr="009F049F">
              <w:rPr>
                <w:color w:val="auto"/>
              </w:rPr>
              <w:t>drumurilor</w:t>
            </w:r>
            <w:proofErr w:type="spellEnd"/>
            <w:r w:rsidRPr="009F049F">
              <w:rPr>
                <w:color w:val="auto"/>
              </w:rPr>
              <w:t xml:space="preserve">, cu </w:t>
            </w:r>
            <w:proofErr w:type="spellStart"/>
            <w:r w:rsidRPr="009F049F">
              <w:rPr>
                <w:color w:val="auto"/>
              </w:rPr>
              <w:t>modificările</w:t>
            </w:r>
            <w:proofErr w:type="spellEnd"/>
            <w:r w:rsidRPr="009F049F">
              <w:rPr>
                <w:color w:val="auto"/>
              </w:rPr>
              <w:t xml:space="preserve"> </w:t>
            </w:r>
            <w:proofErr w:type="spellStart"/>
            <w:r w:rsidRPr="009F049F">
              <w:rPr>
                <w:color w:val="auto"/>
              </w:rPr>
              <w:t>și</w:t>
            </w:r>
            <w:proofErr w:type="spellEnd"/>
            <w:r w:rsidRPr="009F049F">
              <w:rPr>
                <w:color w:val="auto"/>
              </w:rPr>
              <w:t xml:space="preserve"> </w:t>
            </w:r>
            <w:proofErr w:type="spellStart"/>
            <w:r w:rsidRPr="009F049F">
              <w:rPr>
                <w:color w:val="auto"/>
              </w:rPr>
              <w:t>completările</w:t>
            </w:r>
            <w:proofErr w:type="spellEnd"/>
            <w:r w:rsidRPr="009F049F">
              <w:rPr>
                <w:color w:val="auto"/>
              </w:rPr>
              <w:t xml:space="preserve"> </w:t>
            </w:r>
            <w:proofErr w:type="spellStart"/>
            <w:proofErr w:type="gramStart"/>
            <w:r w:rsidRPr="009F049F">
              <w:rPr>
                <w:color w:val="auto"/>
              </w:rPr>
              <w:t>ulterioare</w:t>
            </w:r>
            <w:proofErr w:type="spellEnd"/>
            <w:r w:rsidRPr="009F049F">
              <w:rPr>
                <w:color w:val="auto"/>
              </w:rPr>
              <w:t>;</w:t>
            </w:r>
            <w:proofErr w:type="gramEnd"/>
          </w:p>
          <w:p w:rsidR="001F7C4A" w:rsidRPr="009F049F" w:rsidRDefault="001F7C4A" w:rsidP="008B3235">
            <w:pPr>
              <w:tabs>
                <w:tab w:val="left" w:pos="284"/>
              </w:tabs>
              <w:spacing w:after="11" w:line="276" w:lineRule="auto"/>
              <w:ind w:left="0" w:right="18" w:firstLine="0"/>
              <w:rPr>
                <w:rFonts w:cs="Times New Roman"/>
                <w:color w:val="auto"/>
              </w:rPr>
            </w:pPr>
            <w:proofErr w:type="spellStart"/>
            <w:r w:rsidRPr="009F049F">
              <w:rPr>
                <w:color w:val="auto"/>
              </w:rPr>
              <w:t>Legea</w:t>
            </w:r>
            <w:proofErr w:type="spellEnd"/>
            <w:r w:rsidRPr="009F049F">
              <w:rPr>
                <w:color w:val="auto"/>
              </w:rPr>
              <w:t xml:space="preserve"> nr. 215/2001 a </w:t>
            </w:r>
            <w:proofErr w:type="spellStart"/>
            <w:r w:rsidRPr="009F049F">
              <w:rPr>
                <w:color w:val="auto"/>
              </w:rPr>
              <w:t>administrației</w:t>
            </w:r>
            <w:proofErr w:type="spellEnd"/>
            <w:r w:rsidRPr="009F049F">
              <w:rPr>
                <w:color w:val="auto"/>
              </w:rPr>
              <w:t xml:space="preserve"> </w:t>
            </w:r>
            <w:proofErr w:type="spellStart"/>
            <w:r w:rsidRPr="009F049F">
              <w:rPr>
                <w:color w:val="auto"/>
              </w:rPr>
              <w:t>publice</w:t>
            </w:r>
            <w:proofErr w:type="spellEnd"/>
            <w:r w:rsidRPr="009F049F">
              <w:rPr>
                <w:color w:val="auto"/>
              </w:rPr>
              <w:t xml:space="preserve"> locale - </w:t>
            </w:r>
            <w:proofErr w:type="spellStart"/>
            <w:r w:rsidRPr="009F049F">
              <w:rPr>
                <w:color w:val="auto"/>
              </w:rPr>
              <w:t>republicată</w:t>
            </w:r>
            <w:proofErr w:type="spellEnd"/>
            <w:r w:rsidRPr="009F049F">
              <w:rPr>
                <w:color w:val="auto"/>
              </w:rPr>
              <w:t xml:space="preserve">, cu </w:t>
            </w:r>
            <w:proofErr w:type="spellStart"/>
            <w:r w:rsidRPr="009F049F">
              <w:rPr>
                <w:color w:val="auto"/>
              </w:rPr>
              <w:t>modificările</w:t>
            </w:r>
            <w:proofErr w:type="spellEnd"/>
            <w:r w:rsidRPr="009F049F">
              <w:rPr>
                <w:color w:val="auto"/>
              </w:rPr>
              <w:t xml:space="preserve"> </w:t>
            </w:r>
            <w:proofErr w:type="spellStart"/>
            <w:r w:rsidRPr="009F049F">
              <w:rPr>
                <w:color w:val="auto"/>
              </w:rPr>
              <w:t>și</w:t>
            </w:r>
            <w:proofErr w:type="spellEnd"/>
            <w:r w:rsidRPr="009F049F">
              <w:rPr>
                <w:color w:val="auto"/>
              </w:rPr>
              <w:t xml:space="preserve"> </w:t>
            </w:r>
            <w:proofErr w:type="spellStart"/>
            <w:r w:rsidRPr="009F049F">
              <w:rPr>
                <w:color w:val="auto"/>
              </w:rPr>
              <w:t>completările</w:t>
            </w:r>
            <w:proofErr w:type="spellEnd"/>
            <w:r w:rsidRPr="009F049F">
              <w:rPr>
                <w:color w:val="auto"/>
              </w:rPr>
              <w:t xml:space="preserve"> </w:t>
            </w:r>
            <w:proofErr w:type="spellStart"/>
            <w:r w:rsidRPr="009F049F">
              <w:rPr>
                <w:color w:val="auto"/>
              </w:rPr>
              <w:t>ulterioare</w:t>
            </w:r>
            <w:proofErr w:type="spellEnd"/>
            <w:r w:rsidRPr="009F049F">
              <w:rPr>
                <w:color w:val="auto"/>
              </w:rPr>
              <w:t>;</w:t>
            </w:r>
          </w:p>
        </w:tc>
      </w:tr>
      <w:tr w:rsidR="001F7C4A" w:rsidRPr="009F049F" w:rsidTr="008B3235">
        <w:tc>
          <w:tcPr>
            <w:tcW w:w="9016" w:type="dxa"/>
            <w:gridSpan w:val="2"/>
          </w:tcPr>
          <w:p w:rsidR="001F7C4A" w:rsidRPr="009F049F" w:rsidRDefault="001F7C4A" w:rsidP="008B3235">
            <w:pPr>
              <w:tabs>
                <w:tab w:val="left" w:pos="284"/>
              </w:tabs>
              <w:spacing w:after="11" w:line="276" w:lineRule="auto"/>
              <w:ind w:left="0" w:right="18" w:firstLine="0"/>
              <w:rPr>
                <w:rFonts w:cs="Times New Roman"/>
                <w:color w:val="auto"/>
              </w:rPr>
            </w:pPr>
            <w:r w:rsidRPr="009F049F">
              <w:rPr>
                <w:rFonts w:cs="Times New Roman"/>
                <w:color w:val="auto"/>
              </w:rPr>
              <w:t xml:space="preserve">4.Beneficiari </w:t>
            </w:r>
            <w:proofErr w:type="spellStart"/>
            <w:r w:rsidRPr="009F049F">
              <w:rPr>
                <w:rFonts w:cs="Times New Roman"/>
                <w:color w:val="auto"/>
              </w:rPr>
              <w:t>direcți</w:t>
            </w:r>
            <w:proofErr w:type="spellEnd"/>
            <w:r w:rsidRPr="009F049F">
              <w:rPr>
                <w:rFonts w:cs="Times New Roman"/>
                <w:color w:val="auto"/>
              </w:rPr>
              <w:t>/</w:t>
            </w:r>
            <w:proofErr w:type="spellStart"/>
            <w:r w:rsidRPr="009F049F">
              <w:rPr>
                <w:rFonts w:cs="Times New Roman"/>
                <w:color w:val="auto"/>
              </w:rPr>
              <w:t>indirecți</w:t>
            </w:r>
            <w:proofErr w:type="spellEnd"/>
            <w:r w:rsidRPr="009F049F">
              <w:rPr>
                <w:rFonts w:cs="Times New Roman"/>
                <w:color w:val="auto"/>
              </w:rPr>
              <w:t xml:space="preserve"> (</w:t>
            </w:r>
            <w:proofErr w:type="spellStart"/>
            <w:r w:rsidRPr="009F049F">
              <w:rPr>
                <w:rFonts w:cs="Times New Roman"/>
                <w:color w:val="auto"/>
              </w:rPr>
              <w:t>grup</w:t>
            </w:r>
            <w:proofErr w:type="spellEnd"/>
            <w:r w:rsidRPr="009F049F">
              <w:rPr>
                <w:rFonts w:cs="Times New Roman"/>
                <w:color w:val="auto"/>
              </w:rPr>
              <w:t xml:space="preserve"> </w:t>
            </w:r>
            <w:proofErr w:type="spellStart"/>
            <w:r w:rsidRPr="009F049F">
              <w:rPr>
                <w:rFonts w:cs="Times New Roman"/>
                <w:color w:val="auto"/>
              </w:rPr>
              <w:t>țintă</w:t>
            </w:r>
            <w:proofErr w:type="spellEnd"/>
            <w:r w:rsidRPr="009F049F">
              <w:rPr>
                <w:rFonts w:cs="Times New Roman"/>
                <w:color w:val="auto"/>
              </w:rPr>
              <w:t xml:space="preserve">) </w:t>
            </w:r>
          </w:p>
        </w:tc>
      </w:tr>
      <w:tr w:rsidR="001F7C4A" w:rsidRPr="009F049F" w:rsidTr="008B3235">
        <w:tc>
          <w:tcPr>
            <w:tcW w:w="9016" w:type="dxa"/>
            <w:gridSpan w:val="2"/>
          </w:tcPr>
          <w:p w:rsidR="001F7C4A" w:rsidRPr="009F049F" w:rsidRDefault="001F7C4A" w:rsidP="008B3235">
            <w:pPr>
              <w:tabs>
                <w:tab w:val="left" w:pos="284"/>
              </w:tabs>
              <w:spacing w:line="276" w:lineRule="auto"/>
              <w:ind w:left="0" w:firstLine="0"/>
              <w:rPr>
                <w:color w:val="auto"/>
              </w:rPr>
            </w:pPr>
            <w:r w:rsidRPr="009F049F">
              <w:rPr>
                <w:color w:val="auto"/>
              </w:rPr>
              <w:sym w:font="Symbol" w:char="F0B7"/>
            </w:r>
            <w:r w:rsidRPr="004F09BE">
              <w:rPr>
                <w:rFonts w:ascii="Times New Roman" w:hAnsi="Times New Roman" w:cs="Times New Roman"/>
                <w:sz w:val="24"/>
                <w:szCs w:val="24"/>
              </w:rPr>
              <w:t xml:space="preserve"> </w:t>
            </w:r>
            <w:proofErr w:type="spellStart"/>
            <w:r w:rsidRPr="004F09BE">
              <w:rPr>
                <w:rFonts w:ascii="Times New Roman" w:hAnsi="Times New Roman" w:cs="Times New Roman"/>
                <w:sz w:val="24"/>
                <w:szCs w:val="24"/>
              </w:rPr>
              <w:t>Comunele</w:t>
            </w:r>
            <w:proofErr w:type="spellEnd"/>
            <w:r w:rsidRPr="004F09BE">
              <w:rPr>
                <w:rFonts w:ascii="Times New Roman" w:hAnsi="Times New Roman" w:cs="Times New Roman"/>
                <w:sz w:val="24"/>
                <w:szCs w:val="24"/>
              </w:rPr>
              <w:t xml:space="preserve"> </w:t>
            </w:r>
            <w:proofErr w:type="spellStart"/>
            <w:r w:rsidRPr="004F09BE">
              <w:rPr>
                <w:rFonts w:ascii="Times New Roman" w:hAnsi="Times New Roman" w:cs="Times New Roman"/>
                <w:sz w:val="24"/>
                <w:szCs w:val="24"/>
              </w:rPr>
              <w:t>și</w:t>
            </w:r>
            <w:proofErr w:type="spellEnd"/>
            <w:r w:rsidRPr="004F09BE">
              <w:rPr>
                <w:rFonts w:ascii="Times New Roman" w:hAnsi="Times New Roman" w:cs="Times New Roman"/>
                <w:sz w:val="24"/>
                <w:szCs w:val="24"/>
              </w:rPr>
              <w:t xml:space="preserve"> </w:t>
            </w:r>
            <w:proofErr w:type="spellStart"/>
            <w:r w:rsidRPr="004F09BE">
              <w:rPr>
                <w:rFonts w:ascii="Times New Roman" w:hAnsi="Times New Roman" w:cs="Times New Roman"/>
                <w:sz w:val="24"/>
                <w:szCs w:val="24"/>
              </w:rPr>
              <w:t>orasele</w:t>
            </w:r>
            <w:proofErr w:type="spellEnd"/>
            <w:r w:rsidRPr="004F09BE">
              <w:rPr>
                <w:rFonts w:ascii="Times New Roman" w:hAnsi="Times New Roman" w:cs="Times New Roman"/>
                <w:sz w:val="24"/>
                <w:szCs w:val="24"/>
              </w:rPr>
              <w:t xml:space="preserve"> din </w:t>
            </w:r>
            <w:proofErr w:type="spellStart"/>
            <w:r w:rsidRPr="004F09BE">
              <w:rPr>
                <w:rFonts w:ascii="Times New Roman" w:hAnsi="Times New Roman" w:cs="Times New Roman"/>
                <w:sz w:val="24"/>
                <w:szCs w:val="24"/>
              </w:rPr>
              <w:t>teritoriul</w:t>
            </w:r>
            <w:proofErr w:type="spellEnd"/>
            <w:r w:rsidRPr="004F09BE">
              <w:rPr>
                <w:rFonts w:ascii="Times New Roman" w:hAnsi="Times New Roman" w:cs="Times New Roman"/>
                <w:sz w:val="24"/>
                <w:szCs w:val="24"/>
              </w:rPr>
              <w:t xml:space="preserve"> GAL MMTMM </w:t>
            </w:r>
            <w:proofErr w:type="spellStart"/>
            <w:r w:rsidRPr="004F09BE">
              <w:rPr>
                <w:rFonts w:ascii="Times New Roman" w:hAnsi="Times New Roman" w:cs="Times New Roman"/>
                <w:sz w:val="24"/>
                <w:szCs w:val="24"/>
              </w:rPr>
              <w:t>și</w:t>
            </w:r>
            <w:proofErr w:type="spellEnd"/>
            <w:r w:rsidRPr="004F09BE">
              <w:rPr>
                <w:rFonts w:ascii="Times New Roman" w:hAnsi="Times New Roman" w:cs="Times New Roman"/>
                <w:sz w:val="24"/>
                <w:szCs w:val="24"/>
              </w:rPr>
              <w:t xml:space="preserve"> </w:t>
            </w:r>
            <w:proofErr w:type="spellStart"/>
            <w:r w:rsidRPr="004F09BE">
              <w:rPr>
                <w:rFonts w:ascii="Times New Roman" w:hAnsi="Times New Roman" w:cs="Times New Roman"/>
                <w:sz w:val="24"/>
                <w:szCs w:val="24"/>
              </w:rPr>
              <w:t>asociațiile</w:t>
            </w:r>
            <w:proofErr w:type="spellEnd"/>
            <w:r w:rsidRPr="004F09BE">
              <w:rPr>
                <w:rFonts w:ascii="Times New Roman" w:hAnsi="Times New Roman" w:cs="Times New Roman"/>
                <w:sz w:val="24"/>
                <w:szCs w:val="24"/>
              </w:rPr>
              <w:t xml:space="preserve"> </w:t>
            </w:r>
            <w:proofErr w:type="spellStart"/>
            <w:r w:rsidRPr="004F09BE">
              <w:rPr>
                <w:rFonts w:ascii="Times New Roman" w:hAnsi="Times New Roman" w:cs="Times New Roman"/>
                <w:sz w:val="24"/>
                <w:szCs w:val="24"/>
              </w:rPr>
              <w:t>acestora</w:t>
            </w:r>
            <w:proofErr w:type="spellEnd"/>
            <w:r w:rsidRPr="004F09BE">
              <w:rPr>
                <w:rFonts w:ascii="Times New Roman" w:hAnsi="Times New Roman" w:cs="Times New Roman"/>
                <w:sz w:val="24"/>
                <w:szCs w:val="24"/>
              </w:rPr>
              <w:t xml:space="preserve"> conform </w:t>
            </w:r>
            <w:proofErr w:type="spellStart"/>
            <w:r w:rsidRPr="004F09BE">
              <w:rPr>
                <w:rFonts w:ascii="Times New Roman" w:hAnsi="Times New Roman" w:cs="Times New Roman"/>
                <w:sz w:val="24"/>
                <w:szCs w:val="24"/>
              </w:rPr>
              <w:t>legislației</w:t>
            </w:r>
            <w:proofErr w:type="spellEnd"/>
            <w:r w:rsidRPr="004F09BE">
              <w:rPr>
                <w:rFonts w:ascii="Times New Roman" w:hAnsi="Times New Roman" w:cs="Times New Roman"/>
                <w:sz w:val="24"/>
                <w:szCs w:val="24"/>
              </w:rPr>
              <w:t xml:space="preserve"> </w:t>
            </w:r>
            <w:proofErr w:type="spellStart"/>
            <w:r w:rsidRPr="004F09BE">
              <w:rPr>
                <w:rFonts w:ascii="Times New Roman" w:hAnsi="Times New Roman" w:cs="Times New Roman"/>
                <w:sz w:val="24"/>
                <w:szCs w:val="24"/>
              </w:rPr>
              <w:t>naționale</w:t>
            </w:r>
            <w:proofErr w:type="spellEnd"/>
            <w:r w:rsidRPr="004F09BE">
              <w:rPr>
                <w:rFonts w:ascii="Times New Roman" w:hAnsi="Times New Roman" w:cs="Times New Roman"/>
                <w:sz w:val="24"/>
                <w:szCs w:val="24"/>
              </w:rPr>
              <w:t xml:space="preserve"> </w:t>
            </w:r>
            <w:proofErr w:type="spellStart"/>
            <w:r w:rsidRPr="004F09BE">
              <w:rPr>
                <w:rFonts w:ascii="Times New Roman" w:hAnsi="Times New Roman" w:cs="Times New Roman"/>
                <w:sz w:val="24"/>
                <w:szCs w:val="24"/>
              </w:rPr>
              <w:t>în</w:t>
            </w:r>
            <w:proofErr w:type="spellEnd"/>
            <w:r w:rsidRPr="004F09BE">
              <w:rPr>
                <w:rFonts w:ascii="Times New Roman" w:hAnsi="Times New Roman" w:cs="Times New Roman"/>
                <w:sz w:val="24"/>
                <w:szCs w:val="24"/>
              </w:rPr>
              <w:t xml:space="preserve"> </w:t>
            </w:r>
            <w:proofErr w:type="spellStart"/>
            <w:proofErr w:type="gramStart"/>
            <w:r w:rsidRPr="004F09BE">
              <w:rPr>
                <w:rFonts w:ascii="Times New Roman" w:hAnsi="Times New Roman" w:cs="Times New Roman"/>
                <w:sz w:val="24"/>
                <w:szCs w:val="24"/>
              </w:rPr>
              <w:t>vigoare</w:t>
            </w:r>
            <w:proofErr w:type="spellEnd"/>
            <w:r w:rsidRPr="004F09BE">
              <w:rPr>
                <w:rFonts w:ascii="Times New Roman" w:hAnsi="Times New Roman" w:cs="Times New Roman"/>
                <w:sz w:val="24"/>
                <w:szCs w:val="24"/>
              </w:rPr>
              <w:t>;</w:t>
            </w:r>
            <w:r w:rsidRPr="009F049F">
              <w:rPr>
                <w:color w:val="auto"/>
              </w:rPr>
              <w:t>;</w:t>
            </w:r>
            <w:proofErr w:type="gramEnd"/>
          </w:p>
        </w:tc>
      </w:tr>
      <w:tr w:rsidR="001F7C4A" w:rsidRPr="009F049F" w:rsidTr="008B3235">
        <w:tc>
          <w:tcPr>
            <w:tcW w:w="9016" w:type="dxa"/>
            <w:gridSpan w:val="2"/>
          </w:tcPr>
          <w:p w:rsidR="001F7C4A" w:rsidRPr="009F049F" w:rsidRDefault="001F7C4A" w:rsidP="008B3235">
            <w:pPr>
              <w:pStyle w:val="Listparagraf"/>
              <w:numPr>
                <w:ilvl w:val="0"/>
                <w:numId w:val="3"/>
              </w:numPr>
              <w:tabs>
                <w:tab w:val="left" w:pos="284"/>
              </w:tabs>
              <w:spacing w:after="11" w:line="276" w:lineRule="auto"/>
              <w:ind w:left="0" w:right="18" w:firstLine="0"/>
              <w:rPr>
                <w:rFonts w:ascii="Trebuchet MS" w:hAnsi="Trebuchet MS" w:cs="Times New Roman"/>
                <w:color w:val="auto"/>
                <w:sz w:val="22"/>
              </w:rPr>
            </w:pPr>
            <w:r w:rsidRPr="009F049F">
              <w:rPr>
                <w:rFonts w:ascii="Trebuchet MS" w:hAnsi="Trebuchet MS" w:cs="Times New Roman"/>
                <w:color w:val="auto"/>
                <w:sz w:val="22"/>
              </w:rPr>
              <w:t xml:space="preserve">Tip de </w:t>
            </w:r>
            <w:proofErr w:type="spellStart"/>
            <w:r w:rsidRPr="009F049F">
              <w:rPr>
                <w:rFonts w:ascii="Trebuchet MS" w:hAnsi="Trebuchet MS" w:cs="Times New Roman"/>
                <w:color w:val="auto"/>
                <w:sz w:val="22"/>
              </w:rPr>
              <w:t>sprijin</w:t>
            </w:r>
            <w:proofErr w:type="spellEnd"/>
            <w:r w:rsidRPr="009F049F">
              <w:rPr>
                <w:rFonts w:ascii="Trebuchet MS" w:hAnsi="Trebuchet MS" w:cs="Times New Roman"/>
                <w:color w:val="auto"/>
                <w:sz w:val="22"/>
              </w:rPr>
              <w:t xml:space="preserve">  </w:t>
            </w:r>
          </w:p>
        </w:tc>
      </w:tr>
      <w:tr w:rsidR="001F7C4A" w:rsidRPr="009F049F" w:rsidTr="008B3235">
        <w:tc>
          <w:tcPr>
            <w:tcW w:w="9016" w:type="dxa"/>
            <w:gridSpan w:val="2"/>
          </w:tcPr>
          <w:p w:rsidR="001F7C4A" w:rsidRPr="009F049F" w:rsidRDefault="001F7C4A" w:rsidP="008B3235">
            <w:pPr>
              <w:tabs>
                <w:tab w:val="left" w:pos="145"/>
                <w:tab w:val="left" w:pos="284"/>
              </w:tabs>
              <w:spacing w:after="0" w:line="276" w:lineRule="auto"/>
              <w:ind w:left="0" w:right="0" w:firstLine="0"/>
              <w:rPr>
                <w:color w:val="auto"/>
              </w:rPr>
            </w:pPr>
            <w:proofErr w:type="spellStart"/>
            <w:r w:rsidRPr="009F049F">
              <w:rPr>
                <w:color w:val="auto"/>
              </w:rPr>
              <w:t>Rambursarea</w:t>
            </w:r>
            <w:proofErr w:type="spellEnd"/>
            <w:r w:rsidRPr="009F049F">
              <w:rPr>
                <w:color w:val="auto"/>
              </w:rPr>
              <w:t xml:space="preserve"> </w:t>
            </w:r>
            <w:proofErr w:type="spellStart"/>
            <w:r w:rsidRPr="009F049F">
              <w:rPr>
                <w:color w:val="auto"/>
              </w:rPr>
              <w:t>costurilor</w:t>
            </w:r>
            <w:proofErr w:type="spellEnd"/>
            <w:r w:rsidRPr="009F049F">
              <w:rPr>
                <w:color w:val="auto"/>
              </w:rPr>
              <w:t xml:space="preserve"> </w:t>
            </w:r>
            <w:proofErr w:type="spellStart"/>
            <w:r w:rsidRPr="009F049F">
              <w:rPr>
                <w:color w:val="auto"/>
              </w:rPr>
              <w:t>eligibile</w:t>
            </w:r>
            <w:proofErr w:type="spellEnd"/>
            <w:r w:rsidRPr="009F049F">
              <w:rPr>
                <w:color w:val="auto"/>
              </w:rPr>
              <w:t xml:space="preserve"> </w:t>
            </w:r>
            <w:proofErr w:type="spellStart"/>
            <w:r w:rsidRPr="009F049F">
              <w:rPr>
                <w:color w:val="auto"/>
              </w:rPr>
              <w:t>suportate</w:t>
            </w:r>
            <w:proofErr w:type="spellEnd"/>
            <w:r w:rsidRPr="009F049F">
              <w:rPr>
                <w:color w:val="auto"/>
              </w:rPr>
              <w:t xml:space="preserve"> </w:t>
            </w:r>
            <w:proofErr w:type="spellStart"/>
            <w:r w:rsidRPr="009F049F">
              <w:rPr>
                <w:color w:val="auto"/>
              </w:rPr>
              <w:t>şi</w:t>
            </w:r>
            <w:proofErr w:type="spellEnd"/>
            <w:r w:rsidRPr="009F049F">
              <w:rPr>
                <w:color w:val="auto"/>
              </w:rPr>
              <w:t xml:space="preserve"> </w:t>
            </w:r>
            <w:proofErr w:type="spellStart"/>
            <w:r w:rsidRPr="009F049F">
              <w:rPr>
                <w:color w:val="auto"/>
              </w:rPr>
              <w:t>plătite</w:t>
            </w:r>
            <w:proofErr w:type="spellEnd"/>
            <w:r w:rsidRPr="009F049F">
              <w:rPr>
                <w:color w:val="auto"/>
              </w:rPr>
              <w:t xml:space="preserve"> </w:t>
            </w:r>
            <w:proofErr w:type="spellStart"/>
            <w:proofErr w:type="gramStart"/>
            <w:r w:rsidRPr="009F049F">
              <w:rPr>
                <w:color w:val="auto"/>
              </w:rPr>
              <w:t>efectiv</w:t>
            </w:r>
            <w:proofErr w:type="spellEnd"/>
            <w:r w:rsidRPr="009F049F">
              <w:rPr>
                <w:color w:val="auto"/>
              </w:rPr>
              <w:t>;</w:t>
            </w:r>
            <w:proofErr w:type="gramEnd"/>
            <w:r w:rsidRPr="009F049F">
              <w:rPr>
                <w:color w:val="auto"/>
              </w:rPr>
              <w:t xml:space="preserve"> </w:t>
            </w:r>
          </w:p>
          <w:p w:rsidR="001F7C4A" w:rsidRPr="009F049F" w:rsidRDefault="001F7C4A" w:rsidP="008B3235">
            <w:pPr>
              <w:tabs>
                <w:tab w:val="left" w:pos="145"/>
                <w:tab w:val="left" w:pos="284"/>
              </w:tabs>
              <w:spacing w:after="0" w:line="276" w:lineRule="auto"/>
              <w:ind w:left="0" w:right="0" w:firstLine="0"/>
              <w:rPr>
                <w:rFonts w:cs="Times New Roman"/>
                <w:color w:val="auto"/>
              </w:rPr>
            </w:pPr>
            <w:r w:rsidRPr="009F049F">
              <w:rPr>
                <w:color w:val="auto"/>
              </w:rPr>
              <w:sym w:font="Symbol" w:char="F0B7"/>
            </w:r>
            <w:r w:rsidRPr="009F049F">
              <w:rPr>
                <w:color w:val="auto"/>
              </w:rPr>
              <w:t xml:space="preserve"> Plata </w:t>
            </w:r>
            <w:proofErr w:type="spellStart"/>
            <w:r w:rsidRPr="009F049F">
              <w:rPr>
                <w:color w:val="auto"/>
              </w:rPr>
              <w:t>în</w:t>
            </w:r>
            <w:proofErr w:type="spellEnd"/>
            <w:r w:rsidRPr="009F049F">
              <w:rPr>
                <w:color w:val="auto"/>
              </w:rPr>
              <w:t xml:space="preserve"> </w:t>
            </w:r>
            <w:proofErr w:type="spellStart"/>
            <w:r w:rsidRPr="009F049F">
              <w:rPr>
                <w:color w:val="auto"/>
              </w:rPr>
              <w:t>avans</w:t>
            </w:r>
            <w:proofErr w:type="spellEnd"/>
            <w:r w:rsidRPr="009F049F">
              <w:rPr>
                <w:color w:val="auto"/>
              </w:rPr>
              <w:t xml:space="preserve">, cu </w:t>
            </w:r>
            <w:proofErr w:type="spellStart"/>
            <w:r w:rsidRPr="009F049F">
              <w:rPr>
                <w:color w:val="auto"/>
              </w:rPr>
              <w:t>condiția</w:t>
            </w:r>
            <w:proofErr w:type="spellEnd"/>
            <w:r w:rsidRPr="009F049F">
              <w:rPr>
                <w:color w:val="auto"/>
              </w:rPr>
              <w:t xml:space="preserve"> </w:t>
            </w:r>
            <w:proofErr w:type="spellStart"/>
            <w:r w:rsidRPr="009F049F">
              <w:rPr>
                <w:color w:val="auto"/>
              </w:rPr>
              <w:t>constituirii</w:t>
            </w:r>
            <w:proofErr w:type="spellEnd"/>
            <w:r w:rsidRPr="009F049F">
              <w:rPr>
                <w:color w:val="auto"/>
              </w:rPr>
              <w:t xml:space="preserve"> </w:t>
            </w:r>
            <w:proofErr w:type="spellStart"/>
            <w:r w:rsidRPr="009F049F">
              <w:rPr>
                <w:color w:val="auto"/>
              </w:rPr>
              <w:t>unei</w:t>
            </w:r>
            <w:proofErr w:type="spellEnd"/>
            <w:r w:rsidRPr="009F049F">
              <w:rPr>
                <w:color w:val="auto"/>
              </w:rPr>
              <w:t xml:space="preserve"> </w:t>
            </w:r>
            <w:proofErr w:type="spellStart"/>
            <w:r w:rsidRPr="009F049F">
              <w:rPr>
                <w:color w:val="auto"/>
              </w:rPr>
              <w:t>garanții</w:t>
            </w:r>
            <w:proofErr w:type="spellEnd"/>
            <w:r w:rsidRPr="009F049F">
              <w:rPr>
                <w:color w:val="auto"/>
              </w:rPr>
              <w:t xml:space="preserve"> </w:t>
            </w:r>
            <w:proofErr w:type="spellStart"/>
            <w:r w:rsidRPr="009F049F">
              <w:rPr>
                <w:color w:val="auto"/>
              </w:rPr>
              <w:t>bancare</w:t>
            </w:r>
            <w:proofErr w:type="spellEnd"/>
            <w:r w:rsidRPr="009F049F">
              <w:rPr>
                <w:color w:val="auto"/>
              </w:rPr>
              <w:t xml:space="preserve"> </w:t>
            </w:r>
            <w:proofErr w:type="spellStart"/>
            <w:r w:rsidRPr="009F049F">
              <w:rPr>
                <w:color w:val="auto"/>
              </w:rPr>
              <w:t>sau</w:t>
            </w:r>
            <w:proofErr w:type="spellEnd"/>
            <w:r w:rsidRPr="009F049F">
              <w:rPr>
                <w:color w:val="auto"/>
              </w:rPr>
              <w:t xml:space="preserve"> </w:t>
            </w:r>
            <w:proofErr w:type="spellStart"/>
            <w:r w:rsidRPr="009F049F">
              <w:rPr>
                <w:color w:val="auto"/>
              </w:rPr>
              <w:t>garanții</w:t>
            </w:r>
            <w:proofErr w:type="spellEnd"/>
            <w:r w:rsidRPr="009F049F">
              <w:rPr>
                <w:color w:val="auto"/>
              </w:rPr>
              <w:t xml:space="preserve"> </w:t>
            </w:r>
            <w:proofErr w:type="spellStart"/>
            <w:r w:rsidRPr="009F049F">
              <w:rPr>
                <w:color w:val="auto"/>
              </w:rPr>
              <w:t>echivalente</w:t>
            </w:r>
            <w:proofErr w:type="spellEnd"/>
            <w:r w:rsidRPr="009F049F">
              <w:rPr>
                <w:color w:val="auto"/>
              </w:rPr>
              <w:t xml:space="preserve"> </w:t>
            </w:r>
            <w:proofErr w:type="spellStart"/>
            <w:r w:rsidRPr="009F049F">
              <w:rPr>
                <w:color w:val="auto"/>
              </w:rPr>
              <w:t>corespunzătoare</w:t>
            </w:r>
            <w:proofErr w:type="spellEnd"/>
            <w:r w:rsidRPr="009F049F">
              <w:rPr>
                <w:color w:val="auto"/>
              </w:rPr>
              <w:t xml:space="preserve"> </w:t>
            </w:r>
            <w:proofErr w:type="spellStart"/>
            <w:r w:rsidRPr="009F049F">
              <w:rPr>
                <w:color w:val="auto"/>
              </w:rPr>
              <w:t>procentului</w:t>
            </w:r>
            <w:proofErr w:type="spellEnd"/>
            <w:r w:rsidRPr="009F049F">
              <w:rPr>
                <w:color w:val="auto"/>
              </w:rPr>
              <w:t xml:space="preserve"> de 100% din </w:t>
            </w:r>
            <w:proofErr w:type="spellStart"/>
            <w:r w:rsidRPr="009F049F">
              <w:rPr>
                <w:color w:val="auto"/>
              </w:rPr>
              <w:t>valoarea</w:t>
            </w:r>
            <w:proofErr w:type="spellEnd"/>
            <w:r w:rsidRPr="009F049F">
              <w:rPr>
                <w:color w:val="auto"/>
              </w:rPr>
              <w:t xml:space="preserve"> </w:t>
            </w:r>
            <w:proofErr w:type="spellStart"/>
            <w:r w:rsidRPr="009F049F">
              <w:rPr>
                <w:color w:val="auto"/>
              </w:rPr>
              <w:t>avansului</w:t>
            </w:r>
            <w:proofErr w:type="spellEnd"/>
            <w:r w:rsidRPr="009F049F">
              <w:rPr>
                <w:color w:val="auto"/>
              </w:rPr>
              <w:t xml:space="preserve">, </w:t>
            </w:r>
            <w:proofErr w:type="spellStart"/>
            <w:r w:rsidRPr="009F049F">
              <w:rPr>
                <w:color w:val="auto"/>
              </w:rPr>
              <w:t>în</w:t>
            </w:r>
            <w:proofErr w:type="spellEnd"/>
            <w:r w:rsidRPr="009F049F">
              <w:rPr>
                <w:color w:val="auto"/>
              </w:rPr>
              <w:t xml:space="preserve"> </w:t>
            </w:r>
            <w:proofErr w:type="spellStart"/>
            <w:r w:rsidRPr="009F049F">
              <w:rPr>
                <w:color w:val="auto"/>
              </w:rPr>
              <w:t>conformitate</w:t>
            </w:r>
            <w:proofErr w:type="spellEnd"/>
            <w:r w:rsidRPr="009F049F">
              <w:rPr>
                <w:color w:val="auto"/>
              </w:rPr>
              <w:t xml:space="preserve"> cu art. 45(4) </w:t>
            </w:r>
            <w:proofErr w:type="spellStart"/>
            <w:r w:rsidRPr="009F049F">
              <w:rPr>
                <w:color w:val="auto"/>
              </w:rPr>
              <w:t>și</w:t>
            </w:r>
            <w:proofErr w:type="spellEnd"/>
            <w:r w:rsidRPr="009F049F">
              <w:rPr>
                <w:color w:val="auto"/>
              </w:rPr>
              <w:t xml:space="preserve"> art. 63 ale R(UE) nr. 1305/2013.</w:t>
            </w:r>
          </w:p>
        </w:tc>
      </w:tr>
      <w:tr w:rsidR="001F7C4A" w:rsidRPr="009F049F" w:rsidTr="008B3235">
        <w:tc>
          <w:tcPr>
            <w:tcW w:w="9016" w:type="dxa"/>
            <w:gridSpan w:val="2"/>
          </w:tcPr>
          <w:p w:rsidR="001F7C4A" w:rsidRPr="009F049F" w:rsidRDefault="001F7C4A" w:rsidP="008B3235">
            <w:pPr>
              <w:tabs>
                <w:tab w:val="left" w:pos="284"/>
              </w:tabs>
              <w:spacing w:after="11" w:line="276" w:lineRule="auto"/>
              <w:ind w:left="0" w:right="18" w:firstLine="0"/>
              <w:rPr>
                <w:rFonts w:cs="Times New Roman"/>
                <w:color w:val="auto"/>
              </w:rPr>
            </w:pPr>
            <w:r w:rsidRPr="009F049F">
              <w:rPr>
                <w:rFonts w:cs="Times New Roman"/>
                <w:color w:val="auto"/>
              </w:rPr>
              <w:t>6.</w:t>
            </w:r>
            <w:r w:rsidRPr="009F049F">
              <w:rPr>
                <w:rFonts w:eastAsia="Arial" w:cs="Times New Roman"/>
                <w:color w:val="auto"/>
              </w:rPr>
              <w:t xml:space="preserve"> </w:t>
            </w:r>
            <w:proofErr w:type="spellStart"/>
            <w:r w:rsidRPr="009F049F">
              <w:rPr>
                <w:rFonts w:cs="Times New Roman"/>
                <w:color w:val="auto"/>
              </w:rPr>
              <w:t>Tipuri</w:t>
            </w:r>
            <w:proofErr w:type="spellEnd"/>
            <w:r w:rsidRPr="009F049F">
              <w:rPr>
                <w:rFonts w:cs="Times New Roman"/>
                <w:color w:val="auto"/>
              </w:rPr>
              <w:t xml:space="preserve"> de </w:t>
            </w:r>
            <w:proofErr w:type="spellStart"/>
            <w:r w:rsidRPr="009F049F">
              <w:rPr>
                <w:rFonts w:cs="Times New Roman"/>
                <w:color w:val="auto"/>
              </w:rPr>
              <w:t>acțiuni</w:t>
            </w:r>
            <w:proofErr w:type="spellEnd"/>
            <w:r w:rsidRPr="009F049F">
              <w:rPr>
                <w:rFonts w:cs="Times New Roman"/>
                <w:color w:val="auto"/>
              </w:rPr>
              <w:t xml:space="preserve"> </w:t>
            </w:r>
            <w:proofErr w:type="spellStart"/>
            <w:r w:rsidRPr="009F049F">
              <w:rPr>
                <w:rFonts w:cs="Times New Roman"/>
                <w:color w:val="auto"/>
              </w:rPr>
              <w:t>eligibile</w:t>
            </w:r>
            <w:proofErr w:type="spellEnd"/>
            <w:r w:rsidRPr="009F049F">
              <w:rPr>
                <w:rFonts w:cs="Times New Roman"/>
                <w:color w:val="auto"/>
              </w:rPr>
              <w:t xml:space="preserve"> </w:t>
            </w:r>
            <w:proofErr w:type="spellStart"/>
            <w:r w:rsidRPr="009F049F">
              <w:rPr>
                <w:rFonts w:cs="Times New Roman"/>
                <w:color w:val="auto"/>
              </w:rPr>
              <w:t>și</w:t>
            </w:r>
            <w:proofErr w:type="spellEnd"/>
            <w:r w:rsidRPr="009F049F">
              <w:rPr>
                <w:rFonts w:cs="Times New Roman"/>
                <w:color w:val="auto"/>
              </w:rPr>
              <w:t xml:space="preserve"> </w:t>
            </w:r>
            <w:proofErr w:type="spellStart"/>
            <w:r w:rsidRPr="009F049F">
              <w:rPr>
                <w:rFonts w:cs="Times New Roman"/>
                <w:color w:val="auto"/>
              </w:rPr>
              <w:t>neeligibile</w:t>
            </w:r>
            <w:proofErr w:type="spellEnd"/>
            <w:r w:rsidRPr="009F049F">
              <w:rPr>
                <w:rFonts w:cs="Times New Roman"/>
                <w:color w:val="auto"/>
              </w:rPr>
              <w:t xml:space="preserve">  </w:t>
            </w:r>
          </w:p>
        </w:tc>
      </w:tr>
      <w:tr w:rsidR="001F7C4A" w:rsidRPr="009F049F" w:rsidTr="008B3235">
        <w:tc>
          <w:tcPr>
            <w:tcW w:w="9016" w:type="dxa"/>
            <w:gridSpan w:val="2"/>
            <w:shd w:val="clear" w:color="auto" w:fill="auto"/>
          </w:tcPr>
          <w:p w:rsidR="001F7C4A" w:rsidRPr="009F049F" w:rsidRDefault="001F7C4A" w:rsidP="008B3235">
            <w:pPr>
              <w:tabs>
                <w:tab w:val="left" w:pos="284"/>
              </w:tabs>
              <w:spacing w:line="276" w:lineRule="auto"/>
              <w:ind w:left="0" w:firstLine="0"/>
              <w:rPr>
                <w:color w:val="auto"/>
                <w:lang w:val="ro-RO"/>
              </w:rPr>
            </w:pPr>
            <w:r w:rsidRPr="009F049F">
              <w:rPr>
                <w:color w:val="auto"/>
                <w:lang w:val="ro-RO"/>
              </w:rPr>
              <w:t xml:space="preserve">Sprijinul va fi acordat pentru: </w:t>
            </w:r>
          </w:p>
          <w:p w:rsidR="001F7C4A" w:rsidRPr="009F049F" w:rsidRDefault="001F7C4A" w:rsidP="008B3235">
            <w:pPr>
              <w:tabs>
                <w:tab w:val="left" w:pos="284"/>
              </w:tabs>
              <w:spacing w:line="276" w:lineRule="auto"/>
              <w:ind w:left="0" w:firstLine="0"/>
              <w:rPr>
                <w:color w:val="auto"/>
              </w:rPr>
            </w:pPr>
            <w:r w:rsidRPr="009F049F">
              <w:rPr>
                <w:color w:val="auto"/>
                <w:lang w:val="ro-RO"/>
              </w:rPr>
              <w:t xml:space="preserve">Investiții în active corporale pentru </w:t>
            </w:r>
            <w:proofErr w:type="spellStart"/>
            <w:r w:rsidRPr="009F049F">
              <w:rPr>
                <w:color w:val="auto"/>
              </w:rPr>
              <w:t>construcția</w:t>
            </w:r>
            <w:proofErr w:type="spellEnd"/>
            <w:r w:rsidRPr="009F049F">
              <w:rPr>
                <w:color w:val="auto"/>
              </w:rPr>
              <w:t xml:space="preserve">, </w:t>
            </w:r>
            <w:proofErr w:type="spellStart"/>
            <w:r w:rsidRPr="009F049F">
              <w:rPr>
                <w:color w:val="auto"/>
              </w:rPr>
              <w:t>extinderea</w:t>
            </w:r>
            <w:proofErr w:type="spellEnd"/>
            <w:r w:rsidRPr="009F049F">
              <w:rPr>
                <w:color w:val="auto"/>
              </w:rPr>
              <w:t xml:space="preserve"> </w:t>
            </w:r>
            <w:proofErr w:type="spellStart"/>
            <w:r w:rsidRPr="009F049F">
              <w:rPr>
                <w:color w:val="auto"/>
              </w:rPr>
              <w:t>și</w:t>
            </w:r>
            <w:proofErr w:type="spellEnd"/>
            <w:r w:rsidRPr="009F049F">
              <w:rPr>
                <w:color w:val="auto"/>
              </w:rPr>
              <w:t>/</w:t>
            </w:r>
            <w:proofErr w:type="spellStart"/>
            <w:r w:rsidRPr="009F049F">
              <w:rPr>
                <w:color w:val="auto"/>
              </w:rPr>
              <w:t>sau</w:t>
            </w:r>
            <w:proofErr w:type="spellEnd"/>
            <w:r w:rsidRPr="009F049F">
              <w:rPr>
                <w:color w:val="auto"/>
              </w:rPr>
              <w:t xml:space="preserve"> </w:t>
            </w:r>
            <w:proofErr w:type="spellStart"/>
            <w:r w:rsidRPr="009F049F">
              <w:rPr>
                <w:color w:val="auto"/>
              </w:rPr>
              <w:t>modernizarea</w:t>
            </w:r>
            <w:proofErr w:type="spellEnd"/>
            <w:r w:rsidRPr="009F049F">
              <w:rPr>
                <w:color w:val="auto"/>
              </w:rPr>
              <w:t xml:space="preserve"> </w:t>
            </w:r>
            <w:proofErr w:type="spellStart"/>
            <w:r w:rsidRPr="009F049F">
              <w:rPr>
                <w:color w:val="auto"/>
              </w:rPr>
              <w:t>rețelei</w:t>
            </w:r>
            <w:proofErr w:type="spellEnd"/>
            <w:r w:rsidRPr="009F049F">
              <w:rPr>
                <w:color w:val="auto"/>
              </w:rPr>
              <w:t xml:space="preserve"> de </w:t>
            </w:r>
            <w:proofErr w:type="spellStart"/>
            <w:r w:rsidRPr="009F049F">
              <w:rPr>
                <w:color w:val="auto"/>
              </w:rPr>
              <w:t>drumuri</w:t>
            </w:r>
            <w:proofErr w:type="spellEnd"/>
            <w:r w:rsidRPr="009F049F">
              <w:rPr>
                <w:color w:val="auto"/>
              </w:rPr>
              <w:t xml:space="preserve"> de </w:t>
            </w:r>
            <w:proofErr w:type="spellStart"/>
            <w:r w:rsidRPr="009F049F">
              <w:rPr>
                <w:color w:val="auto"/>
              </w:rPr>
              <w:t>interes</w:t>
            </w:r>
            <w:proofErr w:type="spellEnd"/>
            <w:r w:rsidRPr="009F049F">
              <w:rPr>
                <w:color w:val="auto"/>
              </w:rPr>
              <w:t xml:space="preserve"> local, conform SF/ DALI </w:t>
            </w:r>
            <w:proofErr w:type="spellStart"/>
            <w:r w:rsidRPr="009F049F">
              <w:rPr>
                <w:color w:val="auto"/>
              </w:rPr>
              <w:t>propus</w:t>
            </w:r>
            <w:proofErr w:type="spellEnd"/>
            <w:r w:rsidRPr="009F049F">
              <w:rPr>
                <w:color w:val="auto"/>
              </w:rPr>
              <w:t xml:space="preserve"> de </w:t>
            </w:r>
            <w:proofErr w:type="spellStart"/>
            <w:r w:rsidRPr="009F049F">
              <w:rPr>
                <w:color w:val="auto"/>
              </w:rPr>
              <w:t>proiectant</w:t>
            </w:r>
            <w:proofErr w:type="spellEnd"/>
            <w:r w:rsidRPr="009F049F">
              <w:rPr>
                <w:color w:val="auto"/>
              </w:rPr>
              <w:t xml:space="preserve">. </w:t>
            </w:r>
          </w:p>
          <w:p w:rsidR="001F7C4A" w:rsidRPr="009F049F" w:rsidRDefault="001F7C4A" w:rsidP="008B3235">
            <w:pPr>
              <w:tabs>
                <w:tab w:val="left" w:pos="284"/>
              </w:tabs>
              <w:spacing w:line="276" w:lineRule="auto"/>
              <w:ind w:left="0" w:firstLine="0"/>
              <w:rPr>
                <w:color w:val="auto"/>
                <w:lang w:val="ro-RO"/>
              </w:rPr>
            </w:pPr>
            <w:r w:rsidRPr="009F049F">
              <w:rPr>
                <w:color w:val="auto"/>
                <w:lang w:val="ro-RO"/>
              </w:rPr>
              <w:t>Investiții în active necorporale privind onorariile pentru arhitecți, ingineri și consultanți, onorariile pentru consiliere privind durabilitatea economică și de mediu, inclusiv studiile de fezabilitate, vor fi realizate în limita a 10% din totalul cheltuielilor eligibile pentru proiectele care prevăd și construcții-montaj și în limita a 5% pentru proiectele care prevăd simpla achiziție.</w:t>
            </w:r>
          </w:p>
          <w:p w:rsidR="001F7C4A" w:rsidRPr="009F049F" w:rsidRDefault="001F7C4A" w:rsidP="008B3235">
            <w:pPr>
              <w:tabs>
                <w:tab w:val="left" w:pos="284"/>
              </w:tabs>
              <w:spacing w:line="276" w:lineRule="auto"/>
              <w:ind w:left="0" w:firstLine="0"/>
              <w:rPr>
                <w:color w:val="auto"/>
                <w:lang w:val="ro-RO"/>
              </w:rPr>
            </w:pPr>
            <w:r w:rsidRPr="009F049F">
              <w:rPr>
                <w:color w:val="auto"/>
                <w:lang w:val="ro-RO"/>
              </w:rPr>
              <w:t xml:space="preserve">Cheltuieli neeligibile: </w:t>
            </w:r>
          </w:p>
          <w:p w:rsidR="001F7C4A" w:rsidRPr="009F049F" w:rsidRDefault="001F7C4A" w:rsidP="008B3235">
            <w:pPr>
              <w:tabs>
                <w:tab w:val="left" w:pos="284"/>
              </w:tabs>
              <w:spacing w:line="276" w:lineRule="auto"/>
              <w:ind w:left="0" w:firstLine="0"/>
              <w:rPr>
                <w:color w:val="auto"/>
                <w:lang w:val="ro-RO"/>
              </w:rPr>
            </w:pPr>
            <w:r w:rsidRPr="009F049F">
              <w:rPr>
                <w:color w:val="auto"/>
                <w:lang w:val="ro-RO"/>
              </w:rPr>
              <w:sym w:font="Symbol" w:char="F0B7"/>
            </w:r>
            <w:r w:rsidRPr="009F049F">
              <w:rPr>
                <w:color w:val="auto"/>
                <w:lang w:val="ro-RO"/>
              </w:rPr>
              <w:t xml:space="preserve"> Costurile cu întreținerea, reparațiile și exploatarea investiției realizate; </w:t>
            </w:r>
          </w:p>
          <w:p w:rsidR="001F7C4A" w:rsidRPr="009F049F" w:rsidRDefault="001F7C4A" w:rsidP="008B3235">
            <w:pPr>
              <w:tabs>
                <w:tab w:val="left" w:pos="284"/>
              </w:tabs>
              <w:spacing w:line="276" w:lineRule="auto"/>
              <w:ind w:left="0" w:firstLine="0"/>
              <w:rPr>
                <w:color w:val="auto"/>
                <w:lang w:val="ro-RO"/>
              </w:rPr>
            </w:pPr>
            <w:r w:rsidRPr="009F049F">
              <w:rPr>
                <w:color w:val="auto"/>
                <w:lang w:val="ro-RO"/>
              </w:rPr>
              <w:lastRenderedPageBreak/>
              <w:sym w:font="Symbol" w:char="F0B7"/>
            </w:r>
            <w:r w:rsidRPr="009F049F">
              <w:rPr>
                <w:color w:val="auto"/>
                <w:lang w:val="ro-RO"/>
              </w:rPr>
              <w:t xml:space="preserve"> Costuri privind închirierea de mașini, utilaje, instalații și echipamente; </w:t>
            </w:r>
          </w:p>
          <w:p w:rsidR="001F7C4A" w:rsidRPr="009F049F" w:rsidRDefault="001F7C4A" w:rsidP="008B3235">
            <w:pPr>
              <w:tabs>
                <w:tab w:val="left" w:pos="284"/>
              </w:tabs>
              <w:autoSpaceDE w:val="0"/>
              <w:autoSpaceDN w:val="0"/>
              <w:adjustRightInd w:val="0"/>
              <w:spacing w:after="0" w:line="276" w:lineRule="auto"/>
              <w:ind w:left="0" w:right="0" w:firstLine="0"/>
              <w:rPr>
                <w:rFonts w:cs="Times New Roman"/>
                <w:color w:val="auto"/>
              </w:rPr>
            </w:pPr>
            <w:r w:rsidRPr="009F049F">
              <w:rPr>
                <w:color w:val="auto"/>
                <w:lang w:val="ro-RO"/>
              </w:rPr>
              <w:sym w:font="Symbol" w:char="F0B7"/>
            </w:r>
            <w:r w:rsidRPr="009F049F">
              <w:rPr>
                <w:color w:val="auto"/>
                <w:lang w:val="ro-RO"/>
              </w:rPr>
              <w:t xml:space="preserve"> Costuri operaționale, inclusiv costuri de întreținere și chirie.</w:t>
            </w:r>
          </w:p>
        </w:tc>
      </w:tr>
      <w:tr w:rsidR="001F7C4A" w:rsidRPr="009F049F" w:rsidTr="008B3235">
        <w:tc>
          <w:tcPr>
            <w:tcW w:w="9016" w:type="dxa"/>
            <w:gridSpan w:val="2"/>
          </w:tcPr>
          <w:p w:rsidR="001F7C4A" w:rsidRPr="009F049F" w:rsidRDefault="001F7C4A" w:rsidP="008B3235">
            <w:pPr>
              <w:numPr>
                <w:ilvl w:val="1"/>
                <w:numId w:val="1"/>
              </w:numPr>
              <w:tabs>
                <w:tab w:val="left" w:pos="284"/>
              </w:tabs>
              <w:spacing w:after="11" w:line="276" w:lineRule="auto"/>
              <w:ind w:left="0" w:right="18" w:firstLine="0"/>
              <w:rPr>
                <w:rFonts w:cs="Times New Roman"/>
                <w:color w:val="auto"/>
              </w:rPr>
            </w:pPr>
            <w:proofErr w:type="spellStart"/>
            <w:r w:rsidRPr="009F049F">
              <w:rPr>
                <w:rFonts w:cs="Times New Roman"/>
                <w:color w:val="auto"/>
              </w:rPr>
              <w:lastRenderedPageBreak/>
              <w:t>Condiții</w:t>
            </w:r>
            <w:proofErr w:type="spellEnd"/>
            <w:r w:rsidRPr="009F049F">
              <w:rPr>
                <w:rFonts w:cs="Times New Roman"/>
                <w:color w:val="auto"/>
              </w:rPr>
              <w:t xml:space="preserve"> de </w:t>
            </w:r>
            <w:proofErr w:type="spellStart"/>
            <w:r w:rsidRPr="009F049F">
              <w:rPr>
                <w:rFonts w:cs="Times New Roman"/>
                <w:color w:val="auto"/>
              </w:rPr>
              <w:t>eligibilitate</w:t>
            </w:r>
            <w:proofErr w:type="spellEnd"/>
            <w:r w:rsidRPr="009F049F">
              <w:rPr>
                <w:rFonts w:cs="Times New Roman"/>
                <w:color w:val="auto"/>
              </w:rPr>
              <w:t xml:space="preserve"> </w:t>
            </w:r>
          </w:p>
        </w:tc>
      </w:tr>
      <w:tr w:rsidR="001F7C4A" w:rsidRPr="009F049F" w:rsidTr="008B3235">
        <w:tc>
          <w:tcPr>
            <w:tcW w:w="9016" w:type="dxa"/>
            <w:gridSpan w:val="2"/>
          </w:tcPr>
          <w:p w:rsidR="001F7C4A" w:rsidRPr="009F049F" w:rsidRDefault="001F7C4A" w:rsidP="008B3235">
            <w:pPr>
              <w:tabs>
                <w:tab w:val="left" w:pos="284"/>
              </w:tabs>
              <w:spacing w:line="276" w:lineRule="auto"/>
              <w:ind w:left="0" w:firstLine="0"/>
              <w:rPr>
                <w:color w:val="auto"/>
              </w:rPr>
            </w:pPr>
            <w:proofErr w:type="spellStart"/>
            <w:r w:rsidRPr="009F049F">
              <w:rPr>
                <w:color w:val="auto"/>
              </w:rPr>
              <w:t>Condiții</w:t>
            </w:r>
            <w:proofErr w:type="spellEnd"/>
            <w:r w:rsidRPr="009F049F">
              <w:rPr>
                <w:color w:val="auto"/>
              </w:rPr>
              <w:t xml:space="preserve"> de </w:t>
            </w:r>
            <w:proofErr w:type="spellStart"/>
            <w:r w:rsidRPr="009F049F">
              <w:rPr>
                <w:color w:val="auto"/>
              </w:rPr>
              <w:t>eligibilitate</w:t>
            </w:r>
            <w:proofErr w:type="spellEnd"/>
            <w:r w:rsidRPr="009F049F">
              <w:rPr>
                <w:color w:val="auto"/>
              </w:rPr>
              <w:t xml:space="preserve"> </w:t>
            </w:r>
          </w:p>
          <w:p w:rsidR="001F7C4A" w:rsidRPr="009F049F" w:rsidRDefault="001F7C4A" w:rsidP="008B3235">
            <w:pPr>
              <w:tabs>
                <w:tab w:val="left" w:pos="284"/>
              </w:tabs>
              <w:spacing w:line="276" w:lineRule="auto"/>
              <w:ind w:left="0" w:firstLine="0"/>
              <w:rPr>
                <w:color w:val="auto"/>
              </w:rPr>
            </w:pPr>
            <w:r w:rsidRPr="009F049F">
              <w:rPr>
                <w:color w:val="auto"/>
              </w:rPr>
              <w:sym w:font="Symbol" w:char="F0B7"/>
            </w:r>
            <w:r w:rsidRPr="009F049F">
              <w:rPr>
                <w:color w:val="auto"/>
              </w:rPr>
              <w:t xml:space="preserve"> </w:t>
            </w:r>
            <w:proofErr w:type="spellStart"/>
            <w:r w:rsidRPr="009F049F">
              <w:rPr>
                <w:color w:val="auto"/>
              </w:rPr>
              <w:t>Solicitantul</w:t>
            </w:r>
            <w:proofErr w:type="spellEnd"/>
            <w:r w:rsidRPr="009F049F">
              <w:rPr>
                <w:color w:val="auto"/>
              </w:rPr>
              <w:t xml:space="preserve"> </w:t>
            </w:r>
            <w:proofErr w:type="spellStart"/>
            <w:r w:rsidRPr="009F049F">
              <w:rPr>
                <w:color w:val="auto"/>
              </w:rPr>
              <w:t>trebuie</w:t>
            </w:r>
            <w:proofErr w:type="spellEnd"/>
            <w:r w:rsidRPr="009F049F">
              <w:rPr>
                <w:color w:val="auto"/>
              </w:rPr>
              <w:t xml:space="preserve"> </w:t>
            </w:r>
            <w:proofErr w:type="spellStart"/>
            <w:r w:rsidRPr="009F049F">
              <w:rPr>
                <w:color w:val="auto"/>
              </w:rPr>
              <w:t>să</w:t>
            </w:r>
            <w:proofErr w:type="spellEnd"/>
            <w:r w:rsidRPr="009F049F">
              <w:rPr>
                <w:color w:val="auto"/>
              </w:rPr>
              <w:t xml:space="preserve"> se </w:t>
            </w:r>
            <w:proofErr w:type="spellStart"/>
            <w:r w:rsidRPr="009F049F">
              <w:rPr>
                <w:color w:val="auto"/>
              </w:rPr>
              <w:t>încadreze</w:t>
            </w:r>
            <w:proofErr w:type="spellEnd"/>
            <w:r w:rsidRPr="009F049F">
              <w:rPr>
                <w:color w:val="auto"/>
              </w:rPr>
              <w:t xml:space="preserve"> </w:t>
            </w:r>
            <w:proofErr w:type="spellStart"/>
            <w:r w:rsidRPr="009F049F">
              <w:rPr>
                <w:color w:val="auto"/>
              </w:rPr>
              <w:t>în</w:t>
            </w:r>
            <w:proofErr w:type="spellEnd"/>
            <w:r w:rsidRPr="009F049F">
              <w:rPr>
                <w:color w:val="auto"/>
              </w:rPr>
              <w:t xml:space="preserve"> </w:t>
            </w:r>
            <w:proofErr w:type="spellStart"/>
            <w:r w:rsidRPr="009F049F">
              <w:rPr>
                <w:color w:val="auto"/>
              </w:rPr>
              <w:t>categoria</w:t>
            </w:r>
            <w:proofErr w:type="spellEnd"/>
            <w:r w:rsidRPr="009F049F">
              <w:rPr>
                <w:color w:val="auto"/>
              </w:rPr>
              <w:t xml:space="preserve"> </w:t>
            </w:r>
            <w:proofErr w:type="spellStart"/>
            <w:r w:rsidRPr="009F049F">
              <w:rPr>
                <w:color w:val="auto"/>
              </w:rPr>
              <w:t>beneficiarilor</w:t>
            </w:r>
            <w:proofErr w:type="spellEnd"/>
            <w:r w:rsidRPr="009F049F">
              <w:rPr>
                <w:color w:val="auto"/>
              </w:rPr>
              <w:t xml:space="preserve"> </w:t>
            </w:r>
            <w:proofErr w:type="spellStart"/>
            <w:proofErr w:type="gramStart"/>
            <w:r w:rsidRPr="009F049F">
              <w:rPr>
                <w:color w:val="auto"/>
              </w:rPr>
              <w:t>eligibili</w:t>
            </w:r>
            <w:proofErr w:type="spellEnd"/>
            <w:r w:rsidRPr="009F049F">
              <w:rPr>
                <w:color w:val="auto"/>
              </w:rPr>
              <w:t>;</w:t>
            </w:r>
            <w:proofErr w:type="gramEnd"/>
            <w:r w:rsidRPr="009F049F">
              <w:rPr>
                <w:color w:val="auto"/>
              </w:rPr>
              <w:t xml:space="preserve"> </w:t>
            </w:r>
          </w:p>
          <w:p w:rsidR="001F7C4A" w:rsidRPr="009F049F" w:rsidRDefault="001F7C4A" w:rsidP="008B3235">
            <w:pPr>
              <w:tabs>
                <w:tab w:val="left" w:pos="284"/>
              </w:tabs>
              <w:spacing w:line="276" w:lineRule="auto"/>
              <w:ind w:left="0" w:firstLine="0"/>
              <w:rPr>
                <w:color w:val="auto"/>
              </w:rPr>
            </w:pPr>
            <w:r w:rsidRPr="009F049F">
              <w:rPr>
                <w:color w:val="auto"/>
              </w:rPr>
              <w:sym w:font="Symbol" w:char="F0B7"/>
            </w:r>
            <w:r w:rsidRPr="009F049F">
              <w:rPr>
                <w:color w:val="auto"/>
              </w:rPr>
              <w:t xml:space="preserve"> </w:t>
            </w:r>
            <w:proofErr w:type="spellStart"/>
            <w:r w:rsidRPr="009F049F">
              <w:rPr>
                <w:color w:val="auto"/>
              </w:rPr>
              <w:t>Solicitantul</w:t>
            </w:r>
            <w:proofErr w:type="spellEnd"/>
            <w:r w:rsidRPr="009F049F">
              <w:rPr>
                <w:color w:val="auto"/>
              </w:rPr>
              <w:t xml:space="preserve"> </w:t>
            </w:r>
            <w:proofErr w:type="spellStart"/>
            <w:r w:rsidRPr="009F049F">
              <w:rPr>
                <w:color w:val="auto"/>
              </w:rPr>
              <w:t>trebuie</w:t>
            </w:r>
            <w:proofErr w:type="spellEnd"/>
            <w:r w:rsidRPr="009F049F">
              <w:rPr>
                <w:color w:val="auto"/>
              </w:rPr>
              <w:t xml:space="preserve"> </w:t>
            </w:r>
            <w:proofErr w:type="spellStart"/>
            <w:r w:rsidRPr="009F049F">
              <w:rPr>
                <w:color w:val="auto"/>
              </w:rPr>
              <w:t>să</w:t>
            </w:r>
            <w:proofErr w:type="spellEnd"/>
            <w:r w:rsidRPr="009F049F">
              <w:rPr>
                <w:color w:val="auto"/>
              </w:rPr>
              <w:t xml:space="preserve"> se </w:t>
            </w:r>
            <w:proofErr w:type="spellStart"/>
            <w:r w:rsidRPr="009F049F">
              <w:rPr>
                <w:color w:val="auto"/>
              </w:rPr>
              <w:t>angajeze</w:t>
            </w:r>
            <w:proofErr w:type="spellEnd"/>
            <w:r w:rsidRPr="009F049F">
              <w:rPr>
                <w:color w:val="auto"/>
              </w:rPr>
              <w:t xml:space="preserve"> </w:t>
            </w:r>
            <w:proofErr w:type="spellStart"/>
            <w:r w:rsidRPr="009F049F">
              <w:rPr>
                <w:color w:val="auto"/>
              </w:rPr>
              <w:t>să</w:t>
            </w:r>
            <w:proofErr w:type="spellEnd"/>
            <w:r w:rsidRPr="009F049F">
              <w:rPr>
                <w:color w:val="auto"/>
              </w:rPr>
              <w:t xml:space="preserve"> </w:t>
            </w:r>
            <w:proofErr w:type="spellStart"/>
            <w:r w:rsidRPr="009F049F">
              <w:rPr>
                <w:color w:val="auto"/>
              </w:rPr>
              <w:t>asigure</w:t>
            </w:r>
            <w:proofErr w:type="spellEnd"/>
            <w:r w:rsidRPr="009F049F">
              <w:rPr>
                <w:color w:val="auto"/>
              </w:rPr>
              <w:t xml:space="preserve"> </w:t>
            </w:r>
            <w:proofErr w:type="spellStart"/>
            <w:r w:rsidRPr="009F049F">
              <w:rPr>
                <w:color w:val="auto"/>
              </w:rPr>
              <w:t>întreținerea</w:t>
            </w:r>
            <w:proofErr w:type="spellEnd"/>
            <w:r w:rsidRPr="009F049F">
              <w:rPr>
                <w:color w:val="auto"/>
              </w:rPr>
              <w:t>/</w:t>
            </w:r>
            <w:proofErr w:type="spellStart"/>
            <w:r w:rsidRPr="009F049F">
              <w:rPr>
                <w:color w:val="auto"/>
              </w:rPr>
              <w:t>mentenanța</w:t>
            </w:r>
            <w:proofErr w:type="spellEnd"/>
            <w:r w:rsidRPr="009F049F">
              <w:rPr>
                <w:color w:val="auto"/>
              </w:rPr>
              <w:t xml:space="preserve"> </w:t>
            </w:r>
            <w:proofErr w:type="spellStart"/>
            <w:r w:rsidRPr="009F049F">
              <w:rPr>
                <w:color w:val="auto"/>
              </w:rPr>
              <w:t>investiţiei</w:t>
            </w:r>
            <w:proofErr w:type="spellEnd"/>
            <w:r w:rsidRPr="009F049F">
              <w:rPr>
                <w:color w:val="auto"/>
              </w:rPr>
              <w:t xml:space="preserve"> pe o </w:t>
            </w:r>
            <w:proofErr w:type="spellStart"/>
            <w:r w:rsidRPr="009F049F">
              <w:rPr>
                <w:color w:val="auto"/>
              </w:rPr>
              <w:t>perioadă</w:t>
            </w:r>
            <w:proofErr w:type="spellEnd"/>
            <w:r w:rsidRPr="009F049F">
              <w:rPr>
                <w:color w:val="auto"/>
              </w:rPr>
              <w:t xml:space="preserve"> de minim 5 ani de la ultima </w:t>
            </w:r>
            <w:proofErr w:type="spellStart"/>
            <w:proofErr w:type="gramStart"/>
            <w:r w:rsidRPr="009F049F">
              <w:rPr>
                <w:color w:val="auto"/>
              </w:rPr>
              <w:t>plată</w:t>
            </w:r>
            <w:proofErr w:type="spellEnd"/>
            <w:r w:rsidRPr="009F049F">
              <w:rPr>
                <w:color w:val="auto"/>
              </w:rPr>
              <w:t>;</w:t>
            </w:r>
            <w:proofErr w:type="gramEnd"/>
            <w:r w:rsidRPr="009F049F">
              <w:rPr>
                <w:color w:val="auto"/>
              </w:rPr>
              <w:t xml:space="preserve"> </w:t>
            </w:r>
          </w:p>
          <w:p w:rsidR="001F7C4A" w:rsidRPr="009F049F" w:rsidRDefault="001F7C4A" w:rsidP="008B3235">
            <w:pPr>
              <w:tabs>
                <w:tab w:val="left" w:pos="284"/>
              </w:tabs>
              <w:spacing w:line="276" w:lineRule="auto"/>
              <w:ind w:left="0" w:firstLine="0"/>
              <w:rPr>
                <w:color w:val="auto"/>
              </w:rPr>
            </w:pPr>
            <w:r w:rsidRPr="009F049F">
              <w:rPr>
                <w:color w:val="auto"/>
              </w:rPr>
              <w:sym w:font="Symbol" w:char="F0B7"/>
            </w:r>
            <w:r w:rsidRPr="009F049F">
              <w:rPr>
                <w:color w:val="auto"/>
              </w:rPr>
              <w:t xml:space="preserve"> </w:t>
            </w:r>
            <w:proofErr w:type="spellStart"/>
            <w:r w:rsidRPr="009F049F">
              <w:rPr>
                <w:color w:val="auto"/>
              </w:rPr>
              <w:t>Solicitantul</w:t>
            </w:r>
            <w:proofErr w:type="spellEnd"/>
            <w:r w:rsidRPr="009F049F">
              <w:rPr>
                <w:color w:val="auto"/>
              </w:rPr>
              <w:t xml:space="preserve"> </w:t>
            </w:r>
            <w:proofErr w:type="spellStart"/>
            <w:r w:rsidRPr="009F049F">
              <w:rPr>
                <w:color w:val="auto"/>
              </w:rPr>
              <w:t>trebuie</w:t>
            </w:r>
            <w:proofErr w:type="spellEnd"/>
            <w:r w:rsidRPr="009F049F">
              <w:rPr>
                <w:color w:val="auto"/>
              </w:rPr>
              <w:t xml:space="preserve"> </w:t>
            </w:r>
            <w:proofErr w:type="spellStart"/>
            <w:r w:rsidRPr="009F049F">
              <w:rPr>
                <w:color w:val="auto"/>
              </w:rPr>
              <w:t>să</w:t>
            </w:r>
            <w:proofErr w:type="spellEnd"/>
            <w:r w:rsidRPr="009F049F">
              <w:rPr>
                <w:color w:val="auto"/>
              </w:rPr>
              <w:t xml:space="preserve"> nu fie </w:t>
            </w:r>
            <w:proofErr w:type="spellStart"/>
            <w:r w:rsidRPr="009F049F">
              <w:rPr>
                <w:color w:val="auto"/>
              </w:rPr>
              <w:t>în</w:t>
            </w:r>
            <w:proofErr w:type="spellEnd"/>
            <w:r w:rsidRPr="009F049F">
              <w:rPr>
                <w:color w:val="auto"/>
              </w:rPr>
              <w:t xml:space="preserve"> </w:t>
            </w:r>
            <w:proofErr w:type="spellStart"/>
            <w:r w:rsidRPr="009F049F">
              <w:rPr>
                <w:color w:val="auto"/>
              </w:rPr>
              <w:t>insolvenţă</w:t>
            </w:r>
            <w:proofErr w:type="spellEnd"/>
            <w:r w:rsidRPr="009F049F">
              <w:rPr>
                <w:color w:val="auto"/>
              </w:rPr>
              <w:t xml:space="preserve"> </w:t>
            </w:r>
            <w:proofErr w:type="spellStart"/>
            <w:r w:rsidRPr="009F049F">
              <w:rPr>
                <w:color w:val="auto"/>
              </w:rPr>
              <w:t>sau</w:t>
            </w:r>
            <w:proofErr w:type="spellEnd"/>
            <w:r w:rsidRPr="009F049F">
              <w:rPr>
                <w:color w:val="auto"/>
              </w:rPr>
              <w:t xml:space="preserve"> incapacitate de </w:t>
            </w:r>
            <w:proofErr w:type="spellStart"/>
            <w:proofErr w:type="gramStart"/>
            <w:r w:rsidRPr="009F049F">
              <w:rPr>
                <w:color w:val="auto"/>
              </w:rPr>
              <w:t>plată</w:t>
            </w:r>
            <w:proofErr w:type="spellEnd"/>
            <w:r w:rsidRPr="009F049F">
              <w:rPr>
                <w:color w:val="auto"/>
              </w:rPr>
              <w:t>;</w:t>
            </w:r>
            <w:proofErr w:type="gramEnd"/>
          </w:p>
          <w:p w:rsidR="001F7C4A" w:rsidRPr="009F049F" w:rsidRDefault="001F7C4A" w:rsidP="008B3235">
            <w:pPr>
              <w:tabs>
                <w:tab w:val="left" w:pos="284"/>
              </w:tabs>
              <w:spacing w:line="276" w:lineRule="auto"/>
              <w:ind w:left="0" w:firstLine="0"/>
              <w:rPr>
                <w:color w:val="auto"/>
              </w:rPr>
            </w:pPr>
            <w:r w:rsidRPr="009F049F">
              <w:rPr>
                <w:color w:val="auto"/>
              </w:rPr>
              <w:t xml:space="preserve"> </w:t>
            </w:r>
            <w:r w:rsidRPr="009F049F">
              <w:rPr>
                <w:color w:val="auto"/>
              </w:rPr>
              <w:sym w:font="Symbol" w:char="F0B7"/>
            </w:r>
            <w:r w:rsidRPr="009F049F">
              <w:rPr>
                <w:color w:val="auto"/>
              </w:rPr>
              <w:t xml:space="preserve"> </w:t>
            </w:r>
            <w:proofErr w:type="spellStart"/>
            <w:r w:rsidRPr="009F049F">
              <w:rPr>
                <w:color w:val="auto"/>
              </w:rPr>
              <w:t>Solicitantul</w:t>
            </w:r>
            <w:proofErr w:type="spellEnd"/>
            <w:r w:rsidRPr="009F049F">
              <w:rPr>
                <w:color w:val="auto"/>
              </w:rPr>
              <w:t xml:space="preserve"> </w:t>
            </w:r>
            <w:proofErr w:type="spellStart"/>
            <w:r w:rsidRPr="009F049F">
              <w:rPr>
                <w:color w:val="auto"/>
              </w:rPr>
              <w:t>trebuie</w:t>
            </w:r>
            <w:proofErr w:type="spellEnd"/>
            <w:r w:rsidRPr="009F049F">
              <w:rPr>
                <w:color w:val="auto"/>
              </w:rPr>
              <w:t xml:space="preserve"> </w:t>
            </w:r>
            <w:proofErr w:type="spellStart"/>
            <w:r w:rsidRPr="009F049F">
              <w:rPr>
                <w:color w:val="auto"/>
              </w:rPr>
              <w:t>să</w:t>
            </w:r>
            <w:proofErr w:type="spellEnd"/>
            <w:r w:rsidRPr="009F049F">
              <w:rPr>
                <w:color w:val="auto"/>
              </w:rPr>
              <w:t xml:space="preserve"> </w:t>
            </w:r>
            <w:proofErr w:type="spellStart"/>
            <w:r w:rsidRPr="009F049F">
              <w:rPr>
                <w:color w:val="auto"/>
              </w:rPr>
              <w:t>aiba</w:t>
            </w:r>
            <w:proofErr w:type="spellEnd"/>
            <w:r w:rsidRPr="009F049F">
              <w:rPr>
                <w:color w:val="auto"/>
              </w:rPr>
              <w:t xml:space="preserve"> pe </w:t>
            </w:r>
            <w:proofErr w:type="spellStart"/>
            <w:r w:rsidRPr="009F049F">
              <w:rPr>
                <w:color w:val="auto"/>
              </w:rPr>
              <w:t>teritoriul</w:t>
            </w:r>
            <w:proofErr w:type="spellEnd"/>
            <w:r w:rsidRPr="009F049F">
              <w:rPr>
                <w:color w:val="auto"/>
              </w:rPr>
              <w:t xml:space="preserve"> </w:t>
            </w:r>
            <w:proofErr w:type="spellStart"/>
            <w:r w:rsidRPr="009F049F">
              <w:rPr>
                <w:color w:val="auto"/>
              </w:rPr>
              <w:t>administrativ</w:t>
            </w:r>
            <w:proofErr w:type="spellEnd"/>
            <w:r w:rsidR="00F22033">
              <w:rPr>
                <w:i/>
                <w:iCs/>
                <w:color w:val="auto"/>
              </w:rPr>
              <w:t xml:space="preserve"> </w:t>
            </w:r>
            <w:proofErr w:type="spellStart"/>
            <w:r w:rsidR="00F22033" w:rsidRPr="00F22033">
              <w:rPr>
                <w:color w:val="auto"/>
              </w:rPr>
              <w:t>sau</w:t>
            </w:r>
            <w:proofErr w:type="spellEnd"/>
            <w:r w:rsidR="00F22033" w:rsidRPr="00F22033">
              <w:rPr>
                <w:color w:val="auto"/>
              </w:rPr>
              <w:t xml:space="preserve"> </w:t>
            </w:r>
            <w:proofErr w:type="spellStart"/>
            <w:r w:rsidR="00F22033" w:rsidRPr="00F22033">
              <w:rPr>
                <w:color w:val="auto"/>
              </w:rPr>
              <w:t>terenuri</w:t>
            </w:r>
            <w:proofErr w:type="spellEnd"/>
            <w:r w:rsidR="00F22033" w:rsidRPr="00F22033">
              <w:rPr>
                <w:color w:val="auto"/>
              </w:rPr>
              <w:t xml:space="preserve"> in</w:t>
            </w:r>
            <w:r w:rsidRPr="009F049F">
              <w:rPr>
                <w:color w:val="auto"/>
              </w:rPr>
              <w:t xml:space="preserve"> </w:t>
            </w:r>
            <w:proofErr w:type="spellStart"/>
            <w:r w:rsidRPr="009F049F">
              <w:rPr>
                <w:color w:val="auto"/>
              </w:rPr>
              <w:t>situri</w:t>
            </w:r>
            <w:proofErr w:type="spellEnd"/>
            <w:r w:rsidRPr="009F049F">
              <w:rPr>
                <w:color w:val="auto"/>
              </w:rPr>
              <w:t xml:space="preserve"> Natura 2000</w:t>
            </w:r>
          </w:p>
          <w:p w:rsidR="001F7C4A" w:rsidRPr="009F049F" w:rsidRDefault="001F7C4A" w:rsidP="008B3235">
            <w:pPr>
              <w:tabs>
                <w:tab w:val="left" w:pos="284"/>
              </w:tabs>
              <w:spacing w:line="276" w:lineRule="auto"/>
              <w:ind w:left="0" w:firstLine="0"/>
              <w:rPr>
                <w:color w:val="auto"/>
              </w:rPr>
            </w:pPr>
            <w:r w:rsidRPr="009F049F">
              <w:rPr>
                <w:color w:val="auto"/>
              </w:rPr>
              <w:sym w:font="Symbol" w:char="F0B7"/>
            </w:r>
            <w:r w:rsidRPr="009F049F">
              <w:rPr>
                <w:color w:val="auto"/>
              </w:rPr>
              <w:t xml:space="preserve"> </w:t>
            </w:r>
            <w:proofErr w:type="spellStart"/>
            <w:r w:rsidRPr="009F049F">
              <w:rPr>
                <w:color w:val="auto"/>
              </w:rPr>
              <w:t>Investiția</w:t>
            </w:r>
            <w:proofErr w:type="spellEnd"/>
            <w:r w:rsidRPr="009F049F">
              <w:rPr>
                <w:color w:val="auto"/>
              </w:rPr>
              <w:t xml:space="preserve"> </w:t>
            </w:r>
            <w:proofErr w:type="spellStart"/>
            <w:r w:rsidRPr="009F049F">
              <w:rPr>
                <w:color w:val="auto"/>
              </w:rPr>
              <w:t>să</w:t>
            </w:r>
            <w:proofErr w:type="spellEnd"/>
            <w:r w:rsidRPr="009F049F">
              <w:rPr>
                <w:color w:val="auto"/>
              </w:rPr>
              <w:t xml:space="preserve"> se </w:t>
            </w:r>
            <w:proofErr w:type="spellStart"/>
            <w:r w:rsidRPr="009F049F">
              <w:rPr>
                <w:color w:val="auto"/>
              </w:rPr>
              <w:t>realizeze</w:t>
            </w:r>
            <w:proofErr w:type="spellEnd"/>
            <w:r w:rsidRPr="009F049F">
              <w:rPr>
                <w:color w:val="auto"/>
              </w:rPr>
              <w:t xml:space="preserve"> </w:t>
            </w:r>
            <w:proofErr w:type="spellStart"/>
            <w:r w:rsidRPr="009F049F">
              <w:rPr>
                <w:color w:val="auto"/>
              </w:rPr>
              <w:t>în</w:t>
            </w:r>
            <w:proofErr w:type="spellEnd"/>
            <w:r w:rsidRPr="009F049F">
              <w:rPr>
                <w:color w:val="auto"/>
              </w:rPr>
              <w:t xml:space="preserve"> </w:t>
            </w:r>
            <w:proofErr w:type="spellStart"/>
            <w:r w:rsidRPr="009F049F">
              <w:rPr>
                <w:color w:val="auto"/>
              </w:rPr>
              <w:t>teritoriul</w:t>
            </w:r>
            <w:proofErr w:type="spellEnd"/>
            <w:r w:rsidRPr="009F049F">
              <w:rPr>
                <w:color w:val="auto"/>
              </w:rPr>
              <w:t xml:space="preserve"> GAL </w:t>
            </w:r>
            <w:proofErr w:type="gramStart"/>
            <w:r w:rsidRPr="009F049F">
              <w:rPr>
                <w:color w:val="auto"/>
              </w:rPr>
              <w:t>MMTMM;</w:t>
            </w:r>
            <w:proofErr w:type="gramEnd"/>
            <w:r w:rsidRPr="009F049F">
              <w:rPr>
                <w:color w:val="auto"/>
              </w:rPr>
              <w:t xml:space="preserve"> </w:t>
            </w:r>
          </w:p>
          <w:p w:rsidR="001F7C4A" w:rsidRPr="009F049F" w:rsidRDefault="001F7C4A" w:rsidP="008B3235">
            <w:pPr>
              <w:tabs>
                <w:tab w:val="left" w:pos="284"/>
              </w:tabs>
              <w:spacing w:line="276" w:lineRule="auto"/>
              <w:ind w:left="0" w:firstLine="0"/>
              <w:rPr>
                <w:color w:val="auto"/>
              </w:rPr>
            </w:pPr>
            <w:r w:rsidRPr="009F049F">
              <w:rPr>
                <w:color w:val="auto"/>
              </w:rPr>
              <w:sym w:font="Symbol" w:char="F0B7"/>
            </w:r>
            <w:r w:rsidRPr="009F049F">
              <w:rPr>
                <w:color w:val="auto"/>
              </w:rPr>
              <w:t xml:space="preserve"> </w:t>
            </w:r>
            <w:proofErr w:type="spellStart"/>
            <w:r w:rsidRPr="009F049F">
              <w:rPr>
                <w:color w:val="auto"/>
              </w:rPr>
              <w:t>Investiția</w:t>
            </w:r>
            <w:proofErr w:type="spellEnd"/>
            <w:r w:rsidRPr="009F049F">
              <w:rPr>
                <w:color w:val="auto"/>
              </w:rPr>
              <w:t xml:space="preserve"> </w:t>
            </w:r>
            <w:proofErr w:type="spellStart"/>
            <w:r w:rsidRPr="009F049F">
              <w:rPr>
                <w:color w:val="auto"/>
              </w:rPr>
              <w:t>trebuie</w:t>
            </w:r>
            <w:proofErr w:type="spellEnd"/>
            <w:r w:rsidRPr="009F049F">
              <w:rPr>
                <w:color w:val="auto"/>
              </w:rPr>
              <w:t xml:space="preserve"> </w:t>
            </w:r>
            <w:proofErr w:type="spellStart"/>
            <w:r w:rsidRPr="009F049F">
              <w:rPr>
                <w:color w:val="auto"/>
              </w:rPr>
              <w:t>să</w:t>
            </w:r>
            <w:proofErr w:type="spellEnd"/>
            <w:r w:rsidRPr="009F049F">
              <w:rPr>
                <w:color w:val="auto"/>
              </w:rPr>
              <w:t xml:space="preserve"> fie </w:t>
            </w:r>
            <w:proofErr w:type="spellStart"/>
            <w:r w:rsidRPr="009F049F">
              <w:rPr>
                <w:color w:val="auto"/>
              </w:rPr>
              <w:t>în</w:t>
            </w:r>
            <w:proofErr w:type="spellEnd"/>
            <w:r w:rsidRPr="009F049F">
              <w:rPr>
                <w:color w:val="auto"/>
              </w:rPr>
              <w:t xml:space="preserve"> </w:t>
            </w:r>
            <w:proofErr w:type="spellStart"/>
            <w:r w:rsidRPr="009F049F">
              <w:rPr>
                <w:color w:val="auto"/>
              </w:rPr>
              <w:t>corelare</w:t>
            </w:r>
            <w:proofErr w:type="spellEnd"/>
            <w:r w:rsidRPr="009F049F">
              <w:rPr>
                <w:color w:val="auto"/>
              </w:rPr>
              <w:t xml:space="preserve"> cu SDL GAL MMTMM </w:t>
            </w:r>
            <w:proofErr w:type="spellStart"/>
            <w:r w:rsidRPr="009F049F">
              <w:rPr>
                <w:color w:val="auto"/>
              </w:rPr>
              <w:t>aprobată</w:t>
            </w:r>
            <w:proofErr w:type="spellEnd"/>
            <w:r w:rsidRPr="009F049F">
              <w:rPr>
                <w:color w:val="auto"/>
              </w:rPr>
              <w:t xml:space="preserve">, </w:t>
            </w:r>
            <w:proofErr w:type="spellStart"/>
            <w:r w:rsidRPr="009F049F">
              <w:rPr>
                <w:color w:val="auto"/>
              </w:rPr>
              <w:t>corespunzătoare</w:t>
            </w:r>
            <w:proofErr w:type="spellEnd"/>
            <w:r w:rsidRPr="009F049F">
              <w:rPr>
                <w:color w:val="auto"/>
              </w:rPr>
              <w:t xml:space="preserve"> </w:t>
            </w:r>
            <w:proofErr w:type="spellStart"/>
            <w:r w:rsidRPr="009F049F">
              <w:rPr>
                <w:color w:val="auto"/>
              </w:rPr>
              <w:t>domeniului</w:t>
            </w:r>
            <w:proofErr w:type="spellEnd"/>
            <w:r w:rsidRPr="009F049F">
              <w:rPr>
                <w:color w:val="auto"/>
              </w:rPr>
              <w:t xml:space="preserve"> de </w:t>
            </w:r>
            <w:proofErr w:type="spellStart"/>
            <w:proofErr w:type="gramStart"/>
            <w:r w:rsidRPr="009F049F">
              <w:rPr>
                <w:color w:val="auto"/>
              </w:rPr>
              <w:t>investiții</w:t>
            </w:r>
            <w:proofErr w:type="spellEnd"/>
            <w:r w:rsidRPr="009F049F">
              <w:rPr>
                <w:color w:val="auto"/>
              </w:rPr>
              <w:t>;</w:t>
            </w:r>
            <w:proofErr w:type="gramEnd"/>
            <w:r w:rsidRPr="009F049F">
              <w:rPr>
                <w:color w:val="auto"/>
              </w:rPr>
              <w:t xml:space="preserve"> </w:t>
            </w:r>
          </w:p>
          <w:p w:rsidR="001F7C4A" w:rsidRPr="009F049F" w:rsidRDefault="001F7C4A" w:rsidP="008B3235">
            <w:pPr>
              <w:tabs>
                <w:tab w:val="left" w:pos="284"/>
              </w:tabs>
              <w:spacing w:line="276" w:lineRule="auto"/>
              <w:ind w:left="0" w:firstLine="0"/>
              <w:rPr>
                <w:color w:val="auto"/>
              </w:rPr>
            </w:pPr>
            <w:r w:rsidRPr="009F049F">
              <w:rPr>
                <w:color w:val="auto"/>
              </w:rPr>
              <w:sym w:font="Symbol" w:char="F0B7"/>
            </w:r>
            <w:r w:rsidRPr="009F049F">
              <w:rPr>
                <w:color w:val="auto"/>
              </w:rPr>
              <w:t xml:space="preserve"> </w:t>
            </w:r>
            <w:proofErr w:type="spellStart"/>
            <w:r w:rsidRPr="009F049F">
              <w:rPr>
                <w:color w:val="auto"/>
              </w:rPr>
              <w:t>Investiția</w:t>
            </w:r>
            <w:proofErr w:type="spellEnd"/>
            <w:r w:rsidRPr="009F049F">
              <w:rPr>
                <w:color w:val="auto"/>
              </w:rPr>
              <w:t xml:space="preserve"> </w:t>
            </w:r>
            <w:proofErr w:type="spellStart"/>
            <w:r w:rsidRPr="009F049F">
              <w:rPr>
                <w:color w:val="auto"/>
              </w:rPr>
              <w:t>trebuie</w:t>
            </w:r>
            <w:proofErr w:type="spellEnd"/>
            <w:r w:rsidRPr="009F049F">
              <w:rPr>
                <w:color w:val="auto"/>
              </w:rPr>
              <w:t xml:space="preserve"> </w:t>
            </w:r>
            <w:proofErr w:type="spellStart"/>
            <w:r w:rsidRPr="009F049F">
              <w:rPr>
                <w:color w:val="auto"/>
              </w:rPr>
              <w:t>să</w:t>
            </w:r>
            <w:proofErr w:type="spellEnd"/>
            <w:r w:rsidRPr="009F049F">
              <w:rPr>
                <w:color w:val="auto"/>
              </w:rPr>
              <w:t xml:space="preserve"> </w:t>
            </w:r>
            <w:proofErr w:type="spellStart"/>
            <w:r w:rsidRPr="009F049F">
              <w:rPr>
                <w:color w:val="auto"/>
              </w:rPr>
              <w:t>respecte</w:t>
            </w:r>
            <w:proofErr w:type="spellEnd"/>
            <w:r w:rsidRPr="009F049F">
              <w:rPr>
                <w:color w:val="auto"/>
              </w:rPr>
              <w:t xml:space="preserve"> </w:t>
            </w:r>
            <w:proofErr w:type="spellStart"/>
            <w:r w:rsidRPr="009F049F">
              <w:rPr>
                <w:color w:val="auto"/>
              </w:rPr>
              <w:t>Planul</w:t>
            </w:r>
            <w:proofErr w:type="spellEnd"/>
            <w:r w:rsidRPr="009F049F">
              <w:rPr>
                <w:color w:val="auto"/>
              </w:rPr>
              <w:t xml:space="preserve"> Urbanistic </w:t>
            </w:r>
            <w:proofErr w:type="gramStart"/>
            <w:r w:rsidRPr="009F049F">
              <w:rPr>
                <w:color w:val="auto"/>
              </w:rPr>
              <w:t>General;</w:t>
            </w:r>
            <w:proofErr w:type="gramEnd"/>
            <w:r w:rsidRPr="009F049F">
              <w:rPr>
                <w:color w:val="auto"/>
              </w:rPr>
              <w:t xml:space="preserve"> </w:t>
            </w:r>
          </w:p>
          <w:p w:rsidR="001F7C4A" w:rsidRPr="009F049F" w:rsidRDefault="001F7C4A" w:rsidP="008B3235">
            <w:pPr>
              <w:tabs>
                <w:tab w:val="left" w:pos="284"/>
              </w:tabs>
              <w:spacing w:line="276" w:lineRule="auto"/>
              <w:ind w:left="0" w:firstLine="0"/>
              <w:rPr>
                <w:color w:val="auto"/>
              </w:rPr>
            </w:pPr>
            <w:bookmarkStart w:id="0" w:name="_Hlk41379242"/>
            <w:r w:rsidRPr="009F049F">
              <w:rPr>
                <w:color w:val="auto"/>
              </w:rPr>
              <w:sym w:font="Symbol" w:char="F0B7"/>
            </w:r>
            <w:r w:rsidRPr="009F049F">
              <w:rPr>
                <w:color w:val="auto"/>
              </w:rPr>
              <w:t xml:space="preserve"> </w:t>
            </w:r>
            <w:proofErr w:type="spellStart"/>
            <w:r w:rsidRPr="009F049F">
              <w:rPr>
                <w:color w:val="auto"/>
              </w:rPr>
              <w:t>Investiția</w:t>
            </w:r>
            <w:proofErr w:type="spellEnd"/>
            <w:r w:rsidRPr="009F049F">
              <w:rPr>
                <w:color w:val="auto"/>
              </w:rPr>
              <w:t xml:space="preserve"> </w:t>
            </w:r>
            <w:proofErr w:type="spellStart"/>
            <w:r w:rsidRPr="009F049F">
              <w:rPr>
                <w:color w:val="auto"/>
              </w:rPr>
              <w:t>trebuie</w:t>
            </w:r>
            <w:proofErr w:type="spellEnd"/>
            <w:r w:rsidRPr="009F049F">
              <w:rPr>
                <w:color w:val="auto"/>
              </w:rPr>
              <w:t xml:space="preserve"> </w:t>
            </w:r>
            <w:proofErr w:type="spellStart"/>
            <w:r w:rsidRPr="009F049F">
              <w:rPr>
                <w:color w:val="auto"/>
              </w:rPr>
              <w:t>să</w:t>
            </w:r>
            <w:proofErr w:type="spellEnd"/>
            <w:r w:rsidRPr="009F049F">
              <w:rPr>
                <w:color w:val="auto"/>
              </w:rPr>
              <w:t xml:space="preserve"> </w:t>
            </w:r>
            <w:proofErr w:type="spellStart"/>
            <w:r w:rsidRPr="009F049F">
              <w:rPr>
                <w:color w:val="auto"/>
              </w:rPr>
              <w:t>demonstreze</w:t>
            </w:r>
            <w:proofErr w:type="spellEnd"/>
            <w:r w:rsidRPr="009F049F">
              <w:rPr>
                <w:color w:val="auto"/>
              </w:rPr>
              <w:t xml:space="preserve"> </w:t>
            </w:r>
            <w:proofErr w:type="spellStart"/>
            <w:r w:rsidRPr="009F049F">
              <w:rPr>
                <w:color w:val="auto"/>
              </w:rPr>
              <w:t>necesitatea</w:t>
            </w:r>
            <w:proofErr w:type="spellEnd"/>
            <w:r w:rsidRPr="009F049F">
              <w:rPr>
                <w:color w:val="auto"/>
              </w:rPr>
              <w:t xml:space="preserve">, </w:t>
            </w:r>
            <w:proofErr w:type="spellStart"/>
            <w:r w:rsidRPr="009F049F">
              <w:rPr>
                <w:color w:val="auto"/>
              </w:rPr>
              <w:t>oportunitatea</w:t>
            </w:r>
            <w:proofErr w:type="spellEnd"/>
            <w:r w:rsidRPr="009F049F">
              <w:rPr>
                <w:color w:val="auto"/>
              </w:rPr>
              <w:t xml:space="preserve"> </w:t>
            </w:r>
            <w:proofErr w:type="spellStart"/>
            <w:r w:rsidRPr="009F049F">
              <w:rPr>
                <w:color w:val="auto"/>
              </w:rPr>
              <w:t>și</w:t>
            </w:r>
            <w:proofErr w:type="spellEnd"/>
            <w:r w:rsidRPr="009F049F">
              <w:rPr>
                <w:color w:val="auto"/>
              </w:rPr>
              <w:t xml:space="preserve"> </w:t>
            </w:r>
            <w:proofErr w:type="spellStart"/>
            <w:r w:rsidRPr="009F049F">
              <w:rPr>
                <w:color w:val="auto"/>
              </w:rPr>
              <w:t>potențialul</w:t>
            </w:r>
            <w:proofErr w:type="spellEnd"/>
            <w:r w:rsidRPr="009F049F">
              <w:rPr>
                <w:color w:val="auto"/>
              </w:rPr>
              <w:t xml:space="preserve"> economic</w:t>
            </w:r>
            <w:bookmarkEnd w:id="0"/>
            <w:r w:rsidRPr="009F049F">
              <w:rPr>
                <w:color w:val="auto"/>
              </w:rPr>
              <w:t xml:space="preserve">; </w:t>
            </w:r>
          </w:p>
        </w:tc>
      </w:tr>
      <w:tr w:rsidR="001F7C4A" w:rsidRPr="009F049F" w:rsidTr="008B3235">
        <w:tc>
          <w:tcPr>
            <w:tcW w:w="9016" w:type="dxa"/>
            <w:gridSpan w:val="2"/>
          </w:tcPr>
          <w:p w:rsidR="001F7C4A" w:rsidRPr="009F049F" w:rsidRDefault="001F7C4A" w:rsidP="008B3235">
            <w:pPr>
              <w:tabs>
                <w:tab w:val="left" w:pos="284"/>
              </w:tabs>
              <w:spacing w:after="11" w:line="276" w:lineRule="auto"/>
              <w:ind w:left="0" w:right="18" w:firstLine="0"/>
              <w:rPr>
                <w:rFonts w:cs="Times New Roman"/>
                <w:color w:val="auto"/>
              </w:rPr>
            </w:pPr>
            <w:r w:rsidRPr="009F049F">
              <w:rPr>
                <w:rFonts w:cs="Times New Roman"/>
                <w:color w:val="auto"/>
              </w:rPr>
              <w:t xml:space="preserve">8.Criterii de </w:t>
            </w:r>
            <w:proofErr w:type="spellStart"/>
            <w:r w:rsidRPr="009F049F">
              <w:rPr>
                <w:rFonts w:cs="Times New Roman"/>
                <w:color w:val="auto"/>
              </w:rPr>
              <w:t>selecție</w:t>
            </w:r>
            <w:proofErr w:type="spellEnd"/>
          </w:p>
        </w:tc>
      </w:tr>
      <w:tr w:rsidR="001F7C4A" w:rsidRPr="009F049F" w:rsidTr="008B3235">
        <w:tc>
          <w:tcPr>
            <w:tcW w:w="9016" w:type="dxa"/>
            <w:gridSpan w:val="2"/>
          </w:tcPr>
          <w:p w:rsidR="001F7C4A" w:rsidRPr="009F049F" w:rsidRDefault="001F7C4A" w:rsidP="008B3235">
            <w:pPr>
              <w:tabs>
                <w:tab w:val="left" w:pos="284"/>
              </w:tabs>
              <w:spacing w:line="276" w:lineRule="auto"/>
              <w:ind w:left="0" w:firstLine="0"/>
              <w:rPr>
                <w:color w:val="auto"/>
              </w:rPr>
            </w:pPr>
            <w:r w:rsidRPr="009F049F">
              <w:rPr>
                <w:rFonts w:cs="Times New Roman"/>
                <w:color w:val="auto"/>
              </w:rPr>
              <w:t xml:space="preserve"> </w:t>
            </w:r>
            <w:r w:rsidRPr="009F049F">
              <w:rPr>
                <w:color w:val="auto"/>
              </w:rPr>
              <w:sym w:font="Symbol" w:char="F0B7"/>
            </w:r>
            <w:r w:rsidRPr="009F049F">
              <w:rPr>
                <w:color w:val="auto"/>
              </w:rPr>
              <w:t xml:space="preserve"> </w:t>
            </w:r>
            <w:proofErr w:type="spellStart"/>
            <w:r w:rsidRPr="009F049F">
              <w:rPr>
                <w:color w:val="auto"/>
              </w:rPr>
              <w:t>Principiul</w:t>
            </w:r>
            <w:proofErr w:type="spellEnd"/>
            <w:r w:rsidRPr="009F049F">
              <w:rPr>
                <w:color w:val="auto"/>
              </w:rPr>
              <w:t xml:space="preserve"> </w:t>
            </w:r>
            <w:proofErr w:type="spellStart"/>
            <w:r w:rsidRPr="009F049F">
              <w:rPr>
                <w:color w:val="auto"/>
              </w:rPr>
              <w:t>prioritizării</w:t>
            </w:r>
            <w:proofErr w:type="spellEnd"/>
            <w:r w:rsidRPr="009F049F">
              <w:rPr>
                <w:color w:val="auto"/>
              </w:rPr>
              <w:t xml:space="preserve"> </w:t>
            </w:r>
            <w:proofErr w:type="spellStart"/>
            <w:r w:rsidRPr="009F049F">
              <w:rPr>
                <w:color w:val="auto"/>
              </w:rPr>
              <w:t>tipului</w:t>
            </w:r>
            <w:proofErr w:type="spellEnd"/>
            <w:r w:rsidRPr="009F049F">
              <w:rPr>
                <w:color w:val="auto"/>
              </w:rPr>
              <w:t xml:space="preserve"> de </w:t>
            </w:r>
            <w:proofErr w:type="spellStart"/>
            <w:r w:rsidRPr="009F049F">
              <w:rPr>
                <w:color w:val="auto"/>
              </w:rPr>
              <w:t>investiții</w:t>
            </w:r>
            <w:proofErr w:type="spellEnd"/>
            <w:r w:rsidRPr="009F049F">
              <w:rPr>
                <w:color w:val="auto"/>
              </w:rPr>
              <w:t xml:space="preserve"> </w:t>
            </w:r>
            <w:proofErr w:type="spellStart"/>
            <w:r w:rsidRPr="009F049F">
              <w:rPr>
                <w:color w:val="auto"/>
              </w:rPr>
              <w:t>în</w:t>
            </w:r>
            <w:proofErr w:type="spellEnd"/>
            <w:r w:rsidRPr="009F049F">
              <w:rPr>
                <w:color w:val="auto"/>
              </w:rPr>
              <w:t xml:space="preserve"> </w:t>
            </w:r>
            <w:proofErr w:type="spellStart"/>
            <w:r w:rsidRPr="009F049F">
              <w:rPr>
                <w:color w:val="auto"/>
              </w:rPr>
              <w:t>sensul</w:t>
            </w:r>
            <w:proofErr w:type="spellEnd"/>
            <w:r w:rsidRPr="009F049F">
              <w:rPr>
                <w:color w:val="auto"/>
              </w:rPr>
              <w:t xml:space="preserve"> </w:t>
            </w:r>
            <w:proofErr w:type="spellStart"/>
            <w:r w:rsidRPr="009F049F">
              <w:rPr>
                <w:color w:val="auto"/>
              </w:rPr>
              <w:t>prioritizării</w:t>
            </w:r>
            <w:proofErr w:type="spellEnd"/>
            <w:r w:rsidRPr="009F049F">
              <w:rPr>
                <w:color w:val="auto"/>
              </w:rPr>
              <w:t xml:space="preserve"> </w:t>
            </w:r>
            <w:proofErr w:type="spellStart"/>
            <w:r w:rsidRPr="009F049F">
              <w:rPr>
                <w:color w:val="auto"/>
              </w:rPr>
              <w:t>investițiilor</w:t>
            </w:r>
            <w:proofErr w:type="spellEnd"/>
            <w:r w:rsidRPr="009F049F">
              <w:rPr>
                <w:color w:val="auto"/>
              </w:rPr>
              <w:t xml:space="preserve"> </w:t>
            </w:r>
            <w:proofErr w:type="spellStart"/>
            <w:r w:rsidRPr="009F049F">
              <w:rPr>
                <w:color w:val="auto"/>
              </w:rPr>
              <w:t>în</w:t>
            </w:r>
            <w:proofErr w:type="spellEnd"/>
            <w:r w:rsidRPr="009F049F">
              <w:rPr>
                <w:color w:val="auto"/>
              </w:rPr>
              <w:t xml:space="preserve"> </w:t>
            </w:r>
            <w:proofErr w:type="spellStart"/>
            <w:r w:rsidRPr="009F049F">
              <w:rPr>
                <w:color w:val="auto"/>
              </w:rPr>
              <w:t>funcție</w:t>
            </w:r>
            <w:proofErr w:type="spellEnd"/>
            <w:r w:rsidRPr="009F049F">
              <w:rPr>
                <w:color w:val="auto"/>
              </w:rPr>
              <w:t xml:space="preserve"> de </w:t>
            </w:r>
            <w:proofErr w:type="spellStart"/>
            <w:r w:rsidRPr="009F049F">
              <w:rPr>
                <w:color w:val="auto"/>
              </w:rPr>
              <w:t>stringența</w:t>
            </w:r>
            <w:proofErr w:type="spellEnd"/>
            <w:r w:rsidRPr="009F049F">
              <w:rPr>
                <w:color w:val="auto"/>
              </w:rPr>
              <w:t xml:space="preserve"> </w:t>
            </w:r>
            <w:proofErr w:type="spellStart"/>
            <w:r w:rsidRPr="009F049F">
              <w:rPr>
                <w:color w:val="auto"/>
              </w:rPr>
              <w:t>nevoii</w:t>
            </w:r>
            <w:proofErr w:type="spellEnd"/>
            <w:r w:rsidRPr="009F049F">
              <w:rPr>
                <w:color w:val="auto"/>
              </w:rPr>
              <w:t xml:space="preserve"> (de la </w:t>
            </w:r>
            <w:proofErr w:type="spellStart"/>
            <w:r w:rsidRPr="009F049F">
              <w:rPr>
                <w:color w:val="auto"/>
              </w:rPr>
              <w:t>lipsă</w:t>
            </w:r>
            <w:proofErr w:type="spellEnd"/>
            <w:r w:rsidRPr="009F049F">
              <w:rPr>
                <w:color w:val="auto"/>
              </w:rPr>
              <w:t xml:space="preserve"> </w:t>
            </w:r>
            <w:proofErr w:type="spellStart"/>
            <w:r w:rsidRPr="009F049F">
              <w:rPr>
                <w:color w:val="auto"/>
              </w:rPr>
              <w:t>acces</w:t>
            </w:r>
            <w:proofErr w:type="spellEnd"/>
            <w:r w:rsidRPr="009F049F">
              <w:rPr>
                <w:color w:val="auto"/>
              </w:rPr>
              <w:t xml:space="preserve">, </w:t>
            </w:r>
            <w:proofErr w:type="spellStart"/>
            <w:r w:rsidRPr="009F049F">
              <w:rPr>
                <w:color w:val="auto"/>
              </w:rPr>
              <w:t>puctaj</w:t>
            </w:r>
            <w:proofErr w:type="spellEnd"/>
            <w:r w:rsidRPr="009F049F">
              <w:rPr>
                <w:color w:val="auto"/>
              </w:rPr>
              <w:t xml:space="preserve"> maxim, la </w:t>
            </w:r>
            <w:proofErr w:type="spellStart"/>
            <w:r w:rsidRPr="009F049F">
              <w:rPr>
                <w:color w:val="auto"/>
              </w:rPr>
              <w:t>gradul</w:t>
            </w:r>
            <w:proofErr w:type="spellEnd"/>
            <w:r w:rsidRPr="009F049F">
              <w:rPr>
                <w:color w:val="auto"/>
              </w:rPr>
              <w:t xml:space="preserve"> </w:t>
            </w:r>
            <w:proofErr w:type="spellStart"/>
            <w:r w:rsidRPr="009F049F">
              <w:rPr>
                <w:color w:val="auto"/>
              </w:rPr>
              <w:t>îmbunătățire</w:t>
            </w:r>
            <w:proofErr w:type="spellEnd"/>
            <w:r w:rsidRPr="009F049F">
              <w:rPr>
                <w:color w:val="auto"/>
              </w:rPr>
              <w:t xml:space="preserve"> </w:t>
            </w:r>
            <w:proofErr w:type="spellStart"/>
            <w:r w:rsidRPr="009F049F">
              <w:rPr>
                <w:color w:val="auto"/>
              </w:rPr>
              <w:t>acces</w:t>
            </w:r>
            <w:proofErr w:type="spellEnd"/>
            <w:proofErr w:type="gramStart"/>
            <w:r w:rsidRPr="009F049F">
              <w:rPr>
                <w:color w:val="auto"/>
              </w:rPr>
              <w:t>);</w:t>
            </w:r>
            <w:proofErr w:type="gramEnd"/>
          </w:p>
          <w:p w:rsidR="001F7C4A" w:rsidRPr="009F049F" w:rsidRDefault="001F7C4A" w:rsidP="008B3235">
            <w:pPr>
              <w:tabs>
                <w:tab w:val="left" w:pos="284"/>
              </w:tabs>
              <w:spacing w:line="276" w:lineRule="auto"/>
              <w:ind w:left="0" w:firstLine="0"/>
              <w:rPr>
                <w:color w:val="auto"/>
              </w:rPr>
            </w:pPr>
            <w:r w:rsidRPr="009F049F">
              <w:rPr>
                <w:color w:val="auto"/>
              </w:rPr>
              <w:sym w:font="Symbol" w:char="F0B7"/>
            </w:r>
            <w:r w:rsidRPr="009F049F">
              <w:rPr>
                <w:color w:val="auto"/>
              </w:rPr>
              <w:t xml:space="preserve"> </w:t>
            </w:r>
            <w:proofErr w:type="spellStart"/>
            <w:r w:rsidRPr="009F049F">
              <w:rPr>
                <w:color w:val="auto"/>
              </w:rPr>
              <w:t>Principiul</w:t>
            </w:r>
            <w:proofErr w:type="spellEnd"/>
            <w:r w:rsidRPr="009F049F">
              <w:rPr>
                <w:color w:val="auto"/>
              </w:rPr>
              <w:t xml:space="preserve"> </w:t>
            </w:r>
            <w:proofErr w:type="spellStart"/>
            <w:r w:rsidRPr="009F049F">
              <w:rPr>
                <w:color w:val="auto"/>
              </w:rPr>
              <w:t>rolului</w:t>
            </w:r>
            <w:proofErr w:type="spellEnd"/>
            <w:r w:rsidRPr="009F049F">
              <w:rPr>
                <w:color w:val="auto"/>
              </w:rPr>
              <w:t xml:space="preserve"> </w:t>
            </w:r>
            <w:proofErr w:type="spellStart"/>
            <w:r w:rsidRPr="009F049F">
              <w:rPr>
                <w:color w:val="auto"/>
              </w:rPr>
              <w:t>multiplu</w:t>
            </w:r>
            <w:proofErr w:type="spellEnd"/>
            <w:r w:rsidRPr="009F049F">
              <w:rPr>
                <w:color w:val="auto"/>
              </w:rPr>
              <w:t xml:space="preserve"> (</w:t>
            </w:r>
            <w:proofErr w:type="spellStart"/>
            <w:r w:rsidRPr="009F049F">
              <w:rPr>
                <w:color w:val="auto"/>
              </w:rPr>
              <w:t>accesibilizarea</w:t>
            </w:r>
            <w:proofErr w:type="spellEnd"/>
            <w:r w:rsidRPr="009F049F">
              <w:rPr>
                <w:color w:val="auto"/>
              </w:rPr>
              <w:t xml:space="preserve"> </w:t>
            </w:r>
            <w:proofErr w:type="spellStart"/>
            <w:r w:rsidRPr="009F049F">
              <w:rPr>
                <w:color w:val="auto"/>
              </w:rPr>
              <w:t>agenților</w:t>
            </w:r>
            <w:proofErr w:type="spellEnd"/>
            <w:r w:rsidRPr="009F049F">
              <w:rPr>
                <w:color w:val="auto"/>
              </w:rPr>
              <w:t xml:space="preserve"> economici, a </w:t>
            </w:r>
            <w:proofErr w:type="spellStart"/>
            <w:r w:rsidRPr="009F049F">
              <w:rPr>
                <w:color w:val="auto"/>
              </w:rPr>
              <w:t>zonelor</w:t>
            </w:r>
            <w:proofErr w:type="spellEnd"/>
            <w:r w:rsidRPr="009F049F">
              <w:rPr>
                <w:color w:val="auto"/>
              </w:rPr>
              <w:t xml:space="preserve"> </w:t>
            </w:r>
            <w:proofErr w:type="spellStart"/>
            <w:r w:rsidRPr="009F049F">
              <w:rPr>
                <w:color w:val="auto"/>
              </w:rPr>
              <w:t>turistice</w:t>
            </w:r>
            <w:proofErr w:type="spellEnd"/>
            <w:r w:rsidRPr="009F049F">
              <w:rPr>
                <w:color w:val="auto"/>
              </w:rPr>
              <w:t xml:space="preserve">, </w:t>
            </w:r>
            <w:proofErr w:type="gramStart"/>
            <w:r w:rsidRPr="009F049F">
              <w:rPr>
                <w:color w:val="auto"/>
              </w:rPr>
              <w:t>a</w:t>
            </w:r>
            <w:proofErr w:type="gramEnd"/>
            <w:r w:rsidRPr="009F049F">
              <w:rPr>
                <w:color w:val="auto"/>
              </w:rPr>
              <w:t xml:space="preserve"> </w:t>
            </w:r>
            <w:proofErr w:type="spellStart"/>
            <w:r w:rsidRPr="009F049F">
              <w:rPr>
                <w:color w:val="auto"/>
              </w:rPr>
              <w:t>investițiilor</w:t>
            </w:r>
            <w:proofErr w:type="spellEnd"/>
            <w:r w:rsidRPr="009F049F">
              <w:rPr>
                <w:color w:val="auto"/>
              </w:rPr>
              <w:t xml:space="preserve"> </w:t>
            </w:r>
            <w:proofErr w:type="spellStart"/>
            <w:r w:rsidRPr="009F049F">
              <w:rPr>
                <w:color w:val="auto"/>
              </w:rPr>
              <w:t>sociale</w:t>
            </w:r>
            <w:proofErr w:type="spellEnd"/>
            <w:r w:rsidRPr="009F049F">
              <w:rPr>
                <w:color w:val="auto"/>
              </w:rPr>
              <w:t xml:space="preserve">, </w:t>
            </w:r>
            <w:proofErr w:type="spellStart"/>
            <w:r w:rsidRPr="009F049F">
              <w:rPr>
                <w:color w:val="auto"/>
              </w:rPr>
              <w:t>educație</w:t>
            </w:r>
            <w:proofErr w:type="spellEnd"/>
            <w:r w:rsidRPr="009F049F">
              <w:rPr>
                <w:color w:val="auto"/>
              </w:rPr>
              <w:t xml:space="preserve"> </w:t>
            </w:r>
            <w:proofErr w:type="spellStart"/>
            <w:r w:rsidRPr="009F049F">
              <w:rPr>
                <w:color w:val="auto"/>
              </w:rPr>
              <w:t>și</w:t>
            </w:r>
            <w:proofErr w:type="spellEnd"/>
            <w:r w:rsidRPr="009F049F">
              <w:rPr>
                <w:color w:val="auto"/>
              </w:rPr>
              <w:t xml:space="preserve"> </w:t>
            </w:r>
            <w:proofErr w:type="spellStart"/>
            <w:r w:rsidRPr="009F049F">
              <w:rPr>
                <w:color w:val="auto"/>
              </w:rPr>
              <w:t>cultură</w:t>
            </w:r>
            <w:proofErr w:type="spellEnd"/>
            <w:r w:rsidRPr="009F049F">
              <w:rPr>
                <w:color w:val="auto"/>
              </w:rPr>
              <w:t xml:space="preserve"> </w:t>
            </w:r>
            <w:proofErr w:type="spellStart"/>
            <w:r w:rsidRPr="009F049F">
              <w:rPr>
                <w:color w:val="auto"/>
              </w:rPr>
              <w:t>și</w:t>
            </w:r>
            <w:proofErr w:type="spellEnd"/>
            <w:r w:rsidRPr="009F049F">
              <w:rPr>
                <w:color w:val="auto"/>
              </w:rPr>
              <w:t xml:space="preserve"> </w:t>
            </w:r>
            <w:proofErr w:type="spellStart"/>
            <w:r w:rsidRPr="009F049F">
              <w:rPr>
                <w:color w:val="auto"/>
              </w:rPr>
              <w:t>în</w:t>
            </w:r>
            <w:proofErr w:type="spellEnd"/>
            <w:r w:rsidRPr="009F049F">
              <w:rPr>
                <w:color w:val="auto"/>
              </w:rPr>
              <w:t xml:space="preserve"> </w:t>
            </w:r>
            <w:proofErr w:type="spellStart"/>
            <w:r w:rsidRPr="009F049F">
              <w:rPr>
                <w:color w:val="auto"/>
              </w:rPr>
              <w:t>situri</w:t>
            </w:r>
            <w:proofErr w:type="spellEnd"/>
            <w:r w:rsidRPr="009F049F">
              <w:rPr>
                <w:color w:val="auto"/>
              </w:rPr>
              <w:t xml:space="preserve"> Natura 2000)</w:t>
            </w:r>
          </w:p>
          <w:p w:rsidR="001F7C4A" w:rsidRPr="009F049F" w:rsidRDefault="001F7C4A" w:rsidP="008B3235">
            <w:pPr>
              <w:tabs>
                <w:tab w:val="left" w:pos="284"/>
              </w:tabs>
              <w:spacing w:line="276" w:lineRule="auto"/>
              <w:ind w:left="0" w:firstLine="0"/>
              <w:rPr>
                <w:color w:val="auto"/>
              </w:rPr>
            </w:pPr>
            <w:r w:rsidRPr="009F049F">
              <w:rPr>
                <w:color w:val="auto"/>
              </w:rPr>
              <w:sym w:font="Symbol" w:char="F0B7"/>
            </w:r>
            <w:r w:rsidRPr="009F049F">
              <w:rPr>
                <w:color w:val="auto"/>
              </w:rPr>
              <w:t xml:space="preserve"> </w:t>
            </w:r>
            <w:proofErr w:type="spellStart"/>
            <w:r w:rsidRPr="009F049F">
              <w:rPr>
                <w:color w:val="auto"/>
              </w:rPr>
              <w:t>Principiul</w:t>
            </w:r>
            <w:proofErr w:type="spellEnd"/>
            <w:r w:rsidRPr="009F049F">
              <w:rPr>
                <w:color w:val="auto"/>
              </w:rPr>
              <w:t xml:space="preserve"> </w:t>
            </w:r>
            <w:proofErr w:type="spellStart"/>
            <w:r w:rsidRPr="009F049F">
              <w:rPr>
                <w:color w:val="auto"/>
              </w:rPr>
              <w:t>conectivității</w:t>
            </w:r>
            <w:proofErr w:type="spellEnd"/>
            <w:r w:rsidRPr="009F049F">
              <w:rPr>
                <w:color w:val="auto"/>
              </w:rPr>
              <w:t xml:space="preserve"> </w:t>
            </w:r>
            <w:proofErr w:type="spellStart"/>
            <w:r w:rsidRPr="009F049F">
              <w:rPr>
                <w:color w:val="auto"/>
              </w:rPr>
              <w:t>în</w:t>
            </w:r>
            <w:proofErr w:type="spellEnd"/>
            <w:r w:rsidRPr="009F049F">
              <w:rPr>
                <w:color w:val="auto"/>
              </w:rPr>
              <w:t xml:space="preserve"> </w:t>
            </w:r>
            <w:proofErr w:type="spellStart"/>
            <w:r w:rsidRPr="009F049F">
              <w:rPr>
                <w:color w:val="auto"/>
              </w:rPr>
              <w:t>vederea</w:t>
            </w:r>
            <w:proofErr w:type="spellEnd"/>
            <w:r w:rsidRPr="009F049F">
              <w:rPr>
                <w:color w:val="auto"/>
              </w:rPr>
              <w:t xml:space="preserve"> </w:t>
            </w:r>
            <w:proofErr w:type="spellStart"/>
            <w:r w:rsidRPr="009F049F">
              <w:rPr>
                <w:color w:val="auto"/>
              </w:rPr>
              <w:t>asigurării</w:t>
            </w:r>
            <w:proofErr w:type="spellEnd"/>
            <w:r w:rsidRPr="009F049F">
              <w:rPr>
                <w:color w:val="auto"/>
              </w:rPr>
              <w:t xml:space="preserve"> </w:t>
            </w:r>
            <w:proofErr w:type="spellStart"/>
            <w:r w:rsidRPr="009F049F">
              <w:rPr>
                <w:color w:val="auto"/>
              </w:rPr>
              <w:t>legăturii</w:t>
            </w:r>
            <w:proofErr w:type="spellEnd"/>
            <w:r w:rsidRPr="009F049F">
              <w:rPr>
                <w:color w:val="auto"/>
              </w:rPr>
              <w:t xml:space="preserve"> cu </w:t>
            </w:r>
            <w:proofErr w:type="spellStart"/>
            <w:r w:rsidRPr="009F049F">
              <w:rPr>
                <w:color w:val="auto"/>
              </w:rPr>
              <w:t>principalele</w:t>
            </w:r>
            <w:proofErr w:type="spellEnd"/>
            <w:r w:rsidRPr="009F049F">
              <w:rPr>
                <w:color w:val="auto"/>
              </w:rPr>
              <w:t xml:space="preserve"> </w:t>
            </w:r>
            <w:proofErr w:type="spellStart"/>
            <w:r w:rsidRPr="009F049F">
              <w:rPr>
                <w:color w:val="auto"/>
              </w:rPr>
              <w:t>căi</w:t>
            </w:r>
            <w:proofErr w:type="spellEnd"/>
            <w:r w:rsidRPr="009F049F">
              <w:rPr>
                <w:color w:val="auto"/>
              </w:rPr>
              <w:t xml:space="preserve"> </w:t>
            </w:r>
            <w:proofErr w:type="spellStart"/>
            <w:r w:rsidRPr="009F049F">
              <w:rPr>
                <w:color w:val="auto"/>
              </w:rPr>
              <w:t>rutiere</w:t>
            </w:r>
            <w:proofErr w:type="spellEnd"/>
            <w:r w:rsidRPr="009F049F">
              <w:rPr>
                <w:color w:val="auto"/>
              </w:rPr>
              <w:t xml:space="preserve"> </w:t>
            </w:r>
            <w:proofErr w:type="spellStart"/>
            <w:r w:rsidRPr="009F049F">
              <w:rPr>
                <w:color w:val="auto"/>
              </w:rPr>
              <w:t>și</w:t>
            </w:r>
            <w:proofErr w:type="spellEnd"/>
            <w:r w:rsidRPr="009F049F">
              <w:rPr>
                <w:color w:val="auto"/>
              </w:rPr>
              <w:t xml:space="preserve"> </w:t>
            </w:r>
            <w:proofErr w:type="spellStart"/>
            <w:r w:rsidRPr="009F049F">
              <w:rPr>
                <w:color w:val="auto"/>
              </w:rPr>
              <w:t>alte</w:t>
            </w:r>
            <w:proofErr w:type="spellEnd"/>
            <w:r w:rsidRPr="009F049F">
              <w:rPr>
                <w:color w:val="auto"/>
              </w:rPr>
              <w:t xml:space="preserve"> </w:t>
            </w:r>
            <w:proofErr w:type="spellStart"/>
            <w:r w:rsidRPr="009F049F">
              <w:rPr>
                <w:color w:val="auto"/>
              </w:rPr>
              <w:t>căi</w:t>
            </w:r>
            <w:proofErr w:type="spellEnd"/>
            <w:r w:rsidRPr="009F049F">
              <w:rPr>
                <w:color w:val="auto"/>
              </w:rPr>
              <w:t xml:space="preserve"> de </w:t>
            </w:r>
            <w:proofErr w:type="gramStart"/>
            <w:r w:rsidRPr="009F049F">
              <w:rPr>
                <w:color w:val="auto"/>
              </w:rPr>
              <w:t>transport;</w:t>
            </w:r>
            <w:proofErr w:type="gramEnd"/>
            <w:r w:rsidRPr="009F049F">
              <w:rPr>
                <w:color w:val="auto"/>
              </w:rPr>
              <w:t xml:space="preserve"> </w:t>
            </w:r>
          </w:p>
          <w:p w:rsidR="001F7C4A" w:rsidRPr="009F049F" w:rsidRDefault="001F7C4A" w:rsidP="008B3235">
            <w:pPr>
              <w:tabs>
                <w:tab w:val="left" w:pos="284"/>
              </w:tabs>
              <w:spacing w:after="0" w:line="276" w:lineRule="auto"/>
              <w:ind w:left="0" w:firstLine="0"/>
              <w:rPr>
                <w:color w:val="auto"/>
                <w:lang w:val="ro-RO"/>
              </w:rPr>
            </w:pPr>
            <w:r w:rsidRPr="009F049F">
              <w:rPr>
                <w:color w:val="auto"/>
              </w:rPr>
              <w:sym w:font="Symbol" w:char="F0B7"/>
            </w:r>
            <w:r w:rsidRPr="009F049F">
              <w:rPr>
                <w:color w:val="auto"/>
              </w:rPr>
              <w:t xml:space="preserve"> </w:t>
            </w:r>
            <w:r w:rsidRPr="009F049F">
              <w:rPr>
                <w:color w:val="auto"/>
                <w:lang w:val="ro-RO"/>
              </w:rPr>
              <w:t xml:space="preserve">Principiul </w:t>
            </w:r>
            <w:proofErr w:type="spellStart"/>
            <w:r w:rsidRPr="009F049F">
              <w:rPr>
                <w:color w:val="auto"/>
                <w:lang w:val="ro-RO"/>
              </w:rPr>
              <w:t>prioritizării</w:t>
            </w:r>
            <w:proofErr w:type="spellEnd"/>
            <w:r w:rsidRPr="009F049F">
              <w:rPr>
                <w:color w:val="auto"/>
                <w:lang w:val="ro-RO"/>
              </w:rPr>
              <w:t xml:space="preserve"> investițiilor care vin în completarea celor finanțate prin SDL GAL MMTMM (</w:t>
            </w:r>
            <w:r w:rsidRPr="009F049F">
              <w:rPr>
                <w:rFonts w:cs="Times New Roman"/>
                <w:color w:val="auto"/>
                <w:lang w:val="ro-RO"/>
              </w:rPr>
              <w:t xml:space="preserve">M6.1/2A - Dezvoltarea fermelor  zootehnice, </w:t>
            </w:r>
            <w:r w:rsidRPr="009F049F">
              <w:rPr>
                <w:rFonts w:cs="Times New Roman"/>
                <w:color w:val="auto"/>
              </w:rPr>
              <w:t xml:space="preserve">M6.2/6A - </w:t>
            </w:r>
            <w:proofErr w:type="spellStart"/>
            <w:r w:rsidRPr="009F049F">
              <w:rPr>
                <w:rFonts w:cs="Times New Roman"/>
                <w:color w:val="auto"/>
              </w:rPr>
              <w:t>Dezvoltarea</w:t>
            </w:r>
            <w:proofErr w:type="spellEnd"/>
            <w:r w:rsidRPr="009F049F">
              <w:rPr>
                <w:rFonts w:cs="Times New Roman"/>
                <w:color w:val="auto"/>
              </w:rPr>
              <w:t xml:space="preserve"> </w:t>
            </w:r>
            <w:proofErr w:type="spellStart"/>
            <w:r w:rsidRPr="009F049F">
              <w:rPr>
                <w:rFonts w:cs="Times New Roman"/>
                <w:color w:val="auto"/>
              </w:rPr>
              <w:t>întreprinderilor</w:t>
            </w:r>
            <w:proofErr w:type="spellEnd"/>
            <w:r w:rsidRPr="009F049F">
              <w:rPr>
                <w:rFonts w:cs="Times New Roman"/>
                <w:color w:val="auto"/>
              </w:rPr>
              <w:t>,</w:t>
            </w:r>
            <w:r w:rsidRPr="009F049F">
              <w:rPr>
                <w:rFonts w:cs="Times New Roman"/>
                <w:color w:val="auto"/>
                <w:lang w:val="ro-RO"/>
              </w:rPr>
              <w:t xml:space="preserve"> </w:t>
            </w:r>
            <w:r w:rsidRPr="009F049F">
              <w:rPr>
                <w:color w:val="auto"/>
              </w:rPr>
              <w:t xml:space="preserve">M7.2/6B </w:t>
            </w:r>
            <w:proofErr w:type="spellStart"/>
            <w:r w:rsidRPr="009F049F">
              <w:rPr>
                <w:color w:val="auto"/>
              </w:rPr>
              <w:t>Infrastructura</w:t>
            </w:r>
            <w:proofErr w:type="spellEnd"/>
            <w:r w:rsidRPr="009F049F">
              <w:rPr>
                <w:color w:val="auto"/>
              </w:rPr>
              <w:t xml:space="preserve"> </w:t>
            </w:r>
            <w:proofErr w:type="spellStart"/>
            <w:r w:rsidRPr="009F049F">
              <w:rPr>
                <w:color w:val="auto"/>
              </w:rPr>
              <w:t>pentru</w:t>
            </w:r>
            <w:proofErr w:type="spellEnd"/>
            <w:r w:rsidRPr="009F049F">
              <w:rPr>
                <w:color w:val="auto"/>
              </w:rPr>
              <w:t xml:space="preserve"> </w:t>
            </w:r>
            <w:proofErr w:type="spellStart"/>
            <w:r w:rsidRPr="009F049F">
              <w:rPr>
                <w:color w:val="auto"/>
              </w:rPr>
              <w:t>serviciile</w:t>
            </w:r>
            <w:proofErr w:type="spellEnd"/>
            <w:r w:rsidRPr="009F049F">
              <w:rPr>
                <w:color w:val="auto"/>
              </w:rPr>
              <w:t xml:space="preserve"> locale de </w:t>
            </w:r>
            <w:proofErr w:type="spellStart"/>
            <w:r w:rsidRPr="009F049F">
              <w:rPr>
                <w:color w:val="auto"/>
              </w:rPr>
              <w:t>bază</w:t>
            </w:r>
            <w:proofErr w:type="spellEnd"/>
            <w:r w:rsidRPr="009F049F">
              <w:rPr>
                <w:color w:val="auto"/>
                <w:lang w:val="ro-RO"/>
              </w:rPr>
              <w:t>,</w:t>
            </w:r>
            <w:r w:rsidRPr="009F049F">
              <w:rPr>
                <w:color w:val="auto"/>
              </w:rPr>
              <w:t xml:space="preserve"> </w:t>
            </w:r>
            <w:r>
              <w:rPr>
                <w:color w:val="auto"/>
                <w:lang w:val="ro-RO"/>
              </w:rPr>
              <w:t xml:space="preserve"> </w:t>
            </w:r>
            <w:r w:rsidRPr="00FE0810">
              <w:rPr>
                <w:color w:val="auto"/>
              </w:rPr>
              <w:t>M16.</w:t>
            </w:r>
            <w:r>
              <w:rPr>
                <w:color w:val="auto"/>
              </w:rPr>
              <w:t>4</w:t>
            </w:r>
            <w:r w:rsidRPr="00FE0810">
              <w:rPr>
                <w:color w:val="auto"/>
              </w:rPr>
              <w:t>/</w:t>
            </w:r>
            <w:r>
              <w:rPr>
                <w:color w:val="auto"/>
              </w:rPr>
              <w:t>2</w:t>
            </w:r>
            <w:r w:rsidRPr="00FE0810">
              <w:rPr>
                <w:color w:val="auto"/>
              </w:rPr>
              <w:t>A-</w:t>
            </w:r>
            <w:r w:rsidRPr="00010240">
              <w:t xml:space="preserve"> </w:t>
            </w:r>
            <w:proofErr w:type="spellStart"/>
            <w:r>
              <w:t>Cooperare</w:t>
            </w:r>
            <w:proofErr w:type="spellEnd"/>
            <w:r>
              <w:t xml:space="preserve"> </w:t>
            </w:r>
            <w:proofErr w:type="spellStart"/>
            <w:r>
              <w:t>pentru</w:t>
            </w:r>
            <w:proofErr w:type="spellEnd"/>
            <w:r>
              <w:t xml:space="preserve"> </w:t>
            </w:r>
            <w:proofErr w:type="spellStart"/>
            <w:r>
              <w:t>realizarea</w:t>
            </w:r>
            <w:proofErr w:type="spellEnd"/>
            <w:r>
              <w:t xml:space="preserve"> </w:t>
            </w:r>
            <w:proofErr w:type="spellStart"/>
            <w:r>
              <w:t>și</w:t>
            </w:r>
            <w:proofErr w:type="spellEnd"/>
            <w:r>
              <w:t xml:space="preserve"> </w:t>
            </w:r>
            <w:proofErr w:type="spellStart"/>
            <w:r>
              <w:t>dezvoltarea</w:t>
            </w:r>
            <w:proofErr w:type="spellEnd"/>
            <w:r>
              <w:t xml:space="preserve"> de </w:t>
            </w:r>
            <w:proofErr w:type="spellStart"/>
            <w:r>
              <w:t>piete</w:t>
            </w:r>
            <w:proofErr w:type="spellEnd"/>
            <w:r>
              <w:t xml:space="preserve"> locale </w:t>
            </w:r>
            <w:proofErr w:type="spellStart"/>
            <w:r>
              <w:t>și</w:t>
            </w:r>
            <w:proofErr w:type="spellEnd"/>
            <w:r>
              <w:t xml:space="preserve"> </w:t>
            </w:r>
            <w:proofErr w:type="spellStart"/>
            <w:r>
              <w:t>lanțuri</w:t>
            </w:r>
            <w:proofErr w:type="spellEnd"/>
            <w:r>
              <w:t xml:space="preserve"> </w:t>
            </w:r>
            <w:proofErr w:type="spellStart"/>
            <w:r>
              <w:t>scurte</w:t>
            </w:r>
            <w:proofErr w:type="spellEnd"/>
            <w:r>
              <w:t xml:space="preserve"> de </w:t>
            </w:r>
            <w:proofErr w:type="spellStart"/>
            <w:r>
              <w:t>aprovizionare</w:t>
            </w:r>
            <w:proofErr w:type="spellEnd"/>
            <w:r>
              <w:t xml:space="preserve"> </w:t>
            </w:r>
            <w:proofErr w:type="spellStart"/>
            <w:r>
              <w:t>și</w:t>
            </w:r>
            <w:proofErr w:type="spellEnd"/>
            <w:r>
              <w:t xml:space="preserve"> </w:t>
            </w:r>
            <w:proofErr w:type="spellStart"/>
            <w:r>
              <w:t>desfacere</w:t>
            </w:r>
            <w:proofErr w:type="spellEnd"/>
            <w:r>
              <w:t xml:space="preserve"> </w:t>
            </w:r>
            <w:proofErr w:type="spellStart"/>
            <w:r>
              <w:t>și</w:t>
            </w:r>
            <w:proofErr w:type="spellEnd"/>
            <w:r>
              <w:t xml:space="preserve"> </w:t>
            </w:r>
            <w:r w:rsidRPr="00FE0810">
              <w:rPr>
                <w:color w:val="auto"/>
              </w:rPr>
              <w:t>M16.</w:t>
            </w:r>
            <w:r>
              <w:rPr>
                <w:color w:val="auto"/>
              </w:rPr>
              <w:t>7</w:t>
            </w:r>
            <w:r w:rsidRPr="00FE0810">
              <w:rPr>
                <w:color w:val="auto"/>
              </w:rPr>
              <w:t>/</w:t>
            </w:r>
            <w:r>
              <w:rPr>
                <w:color w:val="auto"/>
              </w:rPr>
              <w:t>2</w:t>
            </w:r>
            <w:r w:rsidRPr="00FE0810">
              <w:rPr>
                <w:color w:val="auto"/>
              </w:rPr>
              <w:t>A</w:t>
            </w:r>
            <w:r>
              <w:t xml:space="preserve"> </w:t>
            </w:r>
            <w:r w:rsidRPr="00FE0810">
              <w:rPr>
                <w:color w:val="auto"/>
              </w:rPr>
              <w:t>.</w:t>
            </w:r>
            <w:proofErr w:type="spellStart"/>
            <w:r>
              <w:rPr>
                <w:color w:val="auto"/>
              </w:rPr>
              <w:t>Cooperare</w:t>
            </w:r>
            <w:proofErr w:type="spellEnd"/>
            <w:r>
              <w:rPr>
                <w:color w:val="auto"/>
              </w:rPr>
              <w:t xml:space="preserve"> </w:t>
            </w:r>
            <w:proofErr w:type="spellStart"/>
            <w:r>
              <w:rPr>
                <w:color w:val="auto"/>
              </w:rPr>
              <w:t>pentru</w:t>
            </w:r>
            <w:proofErr w:type="spellEnd"/>
            <w:r>
              <w:rPr>
                <w:color w:val="auto"/>
              </w:rPr>
              <w:t xml:space="preserve"> </w:t>
            </w:r>
            <w:proofErr w:type="spellStart"/>
            <w:r>
              <w:t>abordări</w:t>
            </w:r>
            <w:proofErr w:type="spellEnd"/>
            <w:r>
              <w:t xml:space="preserve"> </w:t>
            </w:r>
            <w:proofErr w:type="spellStart"/>
            <w:r>
              <w:t>comune</w:t>
            </w:r>
            <w:proofErr w:type="spellEnd"/>
            <w:r>
              <w:t xml:space="preserve"> </w:t>
            </w:r>
            <w:proofErr w:type="spellStart"/>
            <w:r>
              <w:t>privind</w:t>
            </w:r>
            <w:proofErr w:type="spellEnd"/>
            <w:r>
              <w:t xml:space="preserve"> </w:t>
            </w:r>
            <w:proofErr w:type="spellStart"/>
            <w:r>
              <w:t>proiectele</w:t>
            </w:r>
            <w:proofErr w:type="spellEnd"/>
            <w:r>
              <w:t xml:space="preserve"> de </w:t>
            </w:r>
            <w:proofErr w:type="spellStart"/>
            <w:r>
              <w:t>mediu</w:t>
            </w:r>
            <w:proofErr w:type="spellEnd"/>
            <w:r>
              <w:t xml:space="preserve"> </w:t>
            </w:r>
            <w:proofErr w:type="spellStart"/>
            <w:r>
              <w:t>și</w:t>
            </w:r>
            <w:proofErr w:type="spellEnd"/>
            <w:r>
              <w:t xml:space="preserve"> </w:t>
            </w:r>
            <w:proofErr w:type="spellStart"/>
            <w:r>
              <w:t>practicile</w:t>
            </w:r>
            <w:proofErr w:type="spellEnd"/>
            <w:r>
              <w:t xml:space="preserve"> </w:t>
            </w:r>
            <w:proofErr w:type="spellStart"/>
            <w:r>
              <w:t>ecologice</w:t>
            </w:r>
            <w:proofErr w:type="spellEnd"/>
            <w:r>
              <w:t xml:space="preserve"> </w:t>
            </w:r>
            <w:proofErr w:type="spellStart"/>
            <w:r>
              <w:t>utilizând</w:t>
            </w:r>
            <w:proofErr w:type="spellEnd"/>
            <w:r>
              <w:t xml:space="preserve"> </w:t>
            </w:r>
            <w:proofErr w:type="spellStart"/>
            <w:r>
              <w:t>surse</w:t>
            </w:r>
            <w:proofErr w:type="spellEnd"/>
            <w:r>
              <w:t xml:space="preserve"> </w:t>
            </w:r>
            <w:proofErr w:type="spellStart"/>
            <w:r>
              <w:t>regenerabile</w:t>
            </w:r>
            <w:proofErr w:type="spellEnd"/>
            <w:r>
              <w:t xml:space="preserve"> </w:t>
            </w:r>
            <w:r w:rsidRPr="009F049F">
              <w:rPr>
                <w:color w:val="auto"/>
                <w:lang w:val="ro-RO"/>
              </w:rPr>
              <w:t>si</w:t>
            </w:r>
            <w:r>
              <w:rPr>
                <w:color w:val="auto"/>
                <w:lang w:val="ro-RO"/>
              </w:rPr>
              <w:t>M7.3/6B Dezvoltare prin patrimoniu local</w:t>
            </w:r>
            <w:r w:rsidRPr="009F049F">
              <w:rPr>
                <w:color w:val="auto"/>
                <w:lang w:val="ro-RO"/>
              </w:rPr>
              <w:t>, PNDR, POR și  POIM.</w:t>
            </w:r>
          </w:p>
          <w:p w:rsidR="001F7C4A" w:rsidRPr="009F049F" w:rsidRDefault="001F7C4A" w:rsidP="008B3235">
            <w:pPr>
              <w:tabs>
                <w:tab w:val="left" w:pos="284"/>
              </w:tabs>
              <w:spacing w:line="276" w:lineRule="auto"/>
              <w:ind w:left="0" w:firstLine="0"/>
              <w:rPr>
                <w:color w:val="auto"/>
              </w:rPr>
            </w:pPr>
            <w:r w:rsidRPr="009F049F">
              <w:rPr>
                <w:color w:val="auto"/>
              </w:rPr>
              <w:sym w:font="Symbol" w:char="F0B7"/>
            </w:r>
            <w:r w:rsidRPr="009F049F">
              <w:rPr>
                <w:color w:val="auto"/>
              </w:rPr>
              <w:t xml:space="preserve"> </w:t>
            </w:r>
            <w:proofErr w:type="spellStart"/>
            <w:r w:rsidRPr="009F049F">
              <w:rPr>
                <w:color w:val="auto"/>
              </w:rPr>
              <w:t>Principiul</w:t>
            </w:r>
            <w:proofErr w:type="spellEnd"/>
            <w:r w:rsidRPr="009F049F">
              <w:rPr>
                <w:color w:val="auto"/>
              </w:rPr>
              <w:t xml:space="preserve"> </w:t>
            </w:r>
            <w:proofErr w:type="spellStart"/>
            <w:r w:rsidRPr="009F049F">
              <w:rPr>
                <w:color w:val="auto"/>
              </w:rPr>
              <w:t>utilizării</w:t>
            </w:r>
            <w:proofErr w:type="spellEnd"/>
            <w:r w:rsidRPr="009F049F">
              <w:rPr>
                <w:color w:val="auto"/>
              </w:rPr>
              <w:t xml:space="preserve"> cu </w:t>
            </w:r>
            <w:proofErr w:type="spellStart"/>
            <w:r w:rsidRPr="009F049F">
              <w:rPr>
                <w:color w:val="auto"/>
              </w:rPr>
              <w:t>prioritate</w:t>
            </w:r>
            <w:proofErr w:type="spellEnd"/>
            <w:r w:rsidRPr="009F049F">
              <w:rPr>
                <w:color w:val="auto"/>
              </w:rPr>
              <w:t xml:space="preserve"> de </w:t>
            </w:r>
            <w:proofErr w:type="spellStart"/>
            <w:r w:rsidRPr="009F049F">
              <w:rPr>
                <w:color w:val="auto"/>
              </w:rPr>
              <w:t>resurse</w:t>
            </w:r>
            <w:proofErr w:type="spellEnd"/>
            <w:r w:rsidRPr="009F049F">
              <w:rPr>
                <w:color w:val="auto"/>
              </w:rPr>
              <w:t xml:space="preserve"> </w:t>
            </w:r>
            <w:proofErr w:type="spellStart"/>
            <w:r w:rsidRPr="009F049F">
              <w:rPr>
                <w:color w:val="auto"/>
              </w:rPr>
              <w:t>minerale</w:t>
            </w:r>
            <w:proofErr w:type="spellEnd"/>
            <w:r w:rsidRPr="009F049F">
              <w:rPr>
                <w:color w:val="auto"/>
              </w:rPr>
              <w:t xml:space="preserve"> locale </w:t>
            </w:r>
            <w:proofErr w:type="spellStart"/>
            <w:r w:rsidRPr="009F049F">
              <w:rPr>
                <w:color w:val="auto"/>
              </w:rPr>
              <w:t>pentru</w:t>
            </w:r>
            <w:proofErr w:type="spellEnd"/>
            <w:r w:rsidRPr="009F049F">
              <w:rPr>
                <w:color w:val="auto"/>
              </w:rPr>
              <w:t xml:space="preserve"> </w:t>
            </w:r>
            <w:proofErr w:type="spellStart"/>
            <w:r w:rsidRPr="009F049F">
              <w:rPr>
                <w:color w:val="auto"/>
              </w:rPr>
              <w:t>realizarea</w:t>
            </w:r>
            <w:proofErr w:type="spellEnd"/>
            <w:r w:rsidRPr="009F049F">
              <w:rPr>
                <w:color w:val="auto"/>
              </w:rPr>
              <w:t xml:space="preserve"> </w:t>
            </w:r>
            <w:proofErr w:type="spellStart"/>
            <w:r w:rsidRPr="009F049F">
              <w:rPr>
                <w:color w:val="auto"/>
              </w:rPr>
              <w:t>investițiilor</w:t>
            </w:r>
            <w:proofErr w:type="spellEnd"/>
            <w:r w:rsidRPr="009F049F">
              <w:rPr>
                <w:color w:val="auto"/>
              </w:rPr>
              <w:t xml:space="preserve">. </w:t>
            </w:r>
          </w:p>
        </w:tc>
      </w:tr>
      <w:tr w:rsidR="001F7C4A" w:rsidRPr="009F049F" w:rsidTr="008B3235">
        <w:tc>
          <w:tcPr>
            <w:tcW w:w="9016" w:type="dxa"/>
            <w:gridSpan w:val="2"/>
          </w:tcPr>
          <w:p w:rsidR="001F7C4A" w:rsidRPr="009F049F" w:rsidRDefault="001F7C4A" w:rsidP="008B3235">
            <w:pPr>
              <w:tabs>
                <w:tab w:val="left" w:pos="284"/>
              </w:tabs>
              <w:spacing w:after="11" w:line="276" w:lineRule="auto"/>
              <w:ind w:left="0" w:right="18" w:firstLine="0"/>
              <w:rPr>
                <w:rFonts w:cs="Times New Roman"/>
                <w:color w:val="auto"/>
              </w:rPr>
            </w:pPr>
            <w:r w:rsidRPr="009F049F">
              <w:rPr>
                <w:rFonts w:cs="Times New Roman"/>
                <w:color w:val="auto"/>
              </w:rPr>
              <w:t>9.Sume (</w:t>
            </w:r>
            <w:proofErr w:type="spellStart"/>
            <w:r w:rsidRPr="009F049F">
              <w:rPr>
                <w:rFonts w:cs="Times New Roman"/>
                <w:color w:val="auto"/>
              </w:rPr>
              <w:t>aplicabile</w:t>
            </w:r>
            <w:proofErr w:type="spellEnd"/>
            <w:r w:rsidRPr="009F049F">
              <w:rPr>
                <w:rFonts w:cs="Times New Roman"/>
                <w:color w:val="auto"/>
              </w:rPr>
              <w:t xml:space="preserve">) </w:t>
            </w:r>
            <w:proofErr w:type="spellStart"/>
            <w:r w:rsidRPr="009F049F">
              <w:rPr>
                <w:rFonts w:cs="Times New Roman"/>
                <w:color w:val="auto"/>
              </w:rPr>
              <w:t>și</w:t>
            </w:r>
            <w:proofErr w:type="spellEnd"/>
            <w:r w:rsidRPr="009F049F">
              <w:rPr>
                <w:rFonts w:cs="Times New Roman"/>
                <w:color w:val="auto"/>
              </w:rPr>
              <w:t xml:space="preserve"> rata </w:t>
            </w:r>
            <w:proofErr w:type="spellStart"/>
            <w:r w:rsidRPr="009F049F">
              <w:rPr>
                <w:rFonts w:cs="Times New Roman"/>
                <w:color w:val="auto"/>
              </w:rPr>
              <w:t>sprijinului</w:t>
            </w:r>
            <w:proofErr w:type="spellEnd"/>
            <w:r w:rsidRPr="009F049F">
              <w:rPr>
                <w:rFonts w:cs="Times New Roman"/>
                <w:color w:val="auto"/>
              </w:rPr>
              <w:t xml:space="preserve"> </w:t>
            </w:r>
          </w:p>
        </w:tc>
      </w:tr>
      <w:tr w:rsidR="001F7C4A" w:rsidRPr="009F049F" w:rsidTr="008B3235">
        <w:tc>
          <w:tcPr>
            <w:tcW w:w="9016" w:type="dxa"/>
            <w:gridSpan w:val="2"/>
          </w:tcPr>
          <w:p w:rsidR="001F7C4A" w:rsidRPr="00DB5FAA" w:rsidRDefault="001F7C4A" w:rsidP="008B3235">
            <w:pPr>
              <w:tabs>
                <w:tab w:val="left" w:pos="284"/>
              </w:tabs>
              <w:spacing w:after="1" w:line="276" w:lineRule="auto"/>
              <w:ind w:left="0" w:right="68" w:firstLine="0"/>
              <w:rPr>
                <w:rFonts w:cs="Times New Roman"/>
                <w:color w:val="auto"/>
              </w:rPr>
            </w:pPr>
            <w:proofErr w:type="spellStart"/>
            <w:r w:rsidRPr="00DB5FAA">
              <w:rPr>
                <w:rFonts w:cs="Times New Roman"/>
                <w:color w:val="auto"/>
              </w:rPr>
              <w:t>Valoarea</w:t>
            </w:r>
            <w:proofErr w:type="spellEnd"/>
            <w:r w:rsidRPr="00DB5FAA">
              <w:rPr>
                <w:rFonts w:cs="Times New Roman"/>
                <w:color w:val="auto"/>
              </w:rPr>
              <w:t xml:space="preserve"> </w:t>
            </w:r>
            <w:proofErr w:type="spellStart"/>
            <w:r w:rsidRPr="00DB5FAA">
              <w:rPr>
                <w:rFonts w:cs="Times New Roman"/>
                <w:color w:val="auto"/>
              </w:rPr>
              <w:t>eligibilă</w:t>
            </w:r>
            <w:proofErr w:type="spellEnd"/>
            <w:r w:rsidRPr="00DB5FAA">
              <w:rPr>
                <w:rFonts w:cs="Times New Roman"/>
                <w:color w:val="auto"/>
              </w:rPr>
              <w:t xml:space="preserve"> </w:t>
            </w:r>
            <w:proofErr w:type="spellStart"/>
            <w:r w:rsidRPr="00DB5FAA">
              <w:rPr>
                <w:rFonts w:cs="Times New Roman"/>
                <w:color w:val="auto"/>
              </w:rPr>
              <w:t>aferent</w:t>
            </w:r>
            <w:r>
              <w:rPr>
                <w:rFonts w:cs="Times New Roman"/>
                <w:color w:val="auto"/>
              </w:rPr>
              <w:t>ă</w:t>
            </w:r>
            <w:proofErr w:type="spellEnd"/>
            <w:r>
              <w:rPr>
                <w:rFonts w:cs="Times New Roman"/>
                <w:color w:val="auto"/>
              </w:rPr>
              <w:t xml:space="preserve"> </w:t>
            </w:r>
            <w:proofErr w:type="spellStart"/>
            <w:r>
              <w:rPr>
                <w:rFonts w:cs="Times New Roman"/>
                <w:color w:val="auto"/>
              </w:rPr>
              <w:t>unui</w:t>
            </w:r>
            <w:proofErr w:type="spellEnd"/>
            <w:r>
              <w:rPr>
                <w:rFonts w:cs="Times New Roman"/>
                <w:color w:val="auto"/>
              </w:rPr>
              <w:t xml:space="preserve"> </w:t>
            </w:r>
            <w:proofErr w:type="spellStart"/>
            <w:r>
              <w:rPr>
                <w:rFonts w:cs="Times New Roman"/>
                <w:color w:val="auto"/>
              </w:rPr>
              <w:t>proiect</w:t>
            </w:r>
            <w:proofErr w:type="spellEnd"/>
            <w:r>
              <w:rPr>
                <w:rFonts w:cs="Times New Roman"/>
                <w:color w:val="auto"/>
              </w:rPr>
              <w:t xml:space="preserve"> </w:t>
            </w:r>
            <w:proofErr w:type="spellStart"/>
            <w:r>
              <w:rPr>
                <w:rFonts w:cs="Times New Roman"/>
                <w:color w:val="auto"/>
              </w:rPr>
              <w:t>va</w:t>
            </w:r>
            <w:proofErr w:type="spellEnd"/>
            <w:r>
              <w:rPr>
                <w:rFonts w:cs="Times New Roman"/>
                <w:color w:val="auto"/>
              </w:rPr>
              <w:t xml:space="preserve"> fi de </w:t>
            </w:r>
            <w:proofErr w:type="gramStart"/>
            <w:r>
              <w:rPr>
                <w:rFonts w:cs="Times New Roman"/>
                <w:color w:val="auto"/>
              </w:rPr>
              <w:t>minim  25.000</w:t>
            </w:r>
            <w:proofErr w:type="gramEnd"/>
            <w:r>
              <w:rPr>
                <w:rFonts w:cs="Times New Roman"/>
                <w:color w:val="auto"/>
              </w:rPr>
              <w:t xml:space="preserve"> </w:t>
            </w:r>
            <w:r w:rsidRPr="00DB5FAA">
              <w:rPr>
                <w:rFonts w:cs="Times New Roman"/>
                <w:color w:val="auto"/>
              </w:rPr>
              <w:t xml:space="preserve">de euro </w:t>
            </w:r>
            <w:proofErr w:type="spellStart"/>
            <w:r w:rsidRPr="00DB5FAA">
              <w:rPr>
                <w:rFonts w:cs="Times New Roman"/>
                <w:color w:val="auto"/>
              </w:rPr>
              <w:t>și</w:t>
            </w:r>
            <w:proofErr w:type="spellEnd"/>
            <w:r w:rsidRPr="00DB5FAA">
              <w:rPr>
                <w:rFonts w:cs="Times New Roman"/>
                <w:color w:val="auto"/>
              </w:rPr>
              <w:t xml:space="preserve"> maximum 120.000 de euro (</w:t>
            </w:r>
            <w:proofErr w:type="spellStart"/>
            <w:r w:rsidRPr="00DB5FAA">
              <w:rPr>
                <w:rFonts w:cs="Times New Roman"/>
                <w:color w:val="auto"/>
              </w:rPr>
              <w:t>sumă</w:t>
            </w:r>
            <w:proofErr w:type="spellEnd"/>
            <w:r w:rsidRPr="00DB5FAA">
              <w:rPr>
                <w:rFonts w:cs="Times New Roman"/>
                <w:color w:val="auto"/>
              </w:rPr>
              <w:t xml:space="preserve"> </w:t>
            </w:r>
            <w:proofErr w:type="spellStart"/>
            <w:r w:rsidRPr="00DB5FAA">
              <w:rPr>
                <w:rFonts w:cs="Times New Roman"/>
                <w:color w:val="auto"/>
              </w:rPr>
              <w:t>nerambursabilă</w:t>
            </w:r>
            <w:proofErr w:type="spellEnd"/>
            <w:r w:rsidRPr="00DB5FAA">
              <w:rPr>
                <w:rFonts w:cs="Times New Roman"/>
                <w:color w:val="auto"/>
              </w:rPr>
              <w:t xml:space="preserve">). </w:t>
            </w:r>
          </w:p>
          <w:p w:rsidR="001F7C4A" w:rsidRPr="009F049F" w:rsidRDefault="001F7C4A" w:rsidP="008B3235">
            <w:pPr>
              <w:tabs>
                <w:tab w:val="left" w:pos="284"/>
              </w:tabs>
              <w:spacing w:after="1" w:line="276" w:lineRule="auto"/>
              <w:ind w:left="0" w:right="68" w:firstLine="0"/>
              <w:rPr>
                <w:rFonts w:cs="Times New Roman"/>
                <w:color w:val="auto"/>
              </w:rPr>
            </w:pPr>
            <w:proofErr w:type="spellStart"/>
            <w:r w:rsidRPr="009F049F">
              <w:rPr>
                <w:rFonts w:cs="Times New Roman"/>
                <w:color w:val="auto"/>
              </w:rPr>
              <w:t>Intensitațea</w:t>
            </w:r>
            <w:proofErr w:type="spellEnd"/>
            <w:r w:rsidRPr="009F049F">
              <w:rPr>
                <w:rFonts w:cs="Times New Roman"/>
                <w:color w:val="auto"/>
              </w:rPr>
              <w:t xml:space="preserve"> </w:t>
            </w:r>
            <w:proofErr w:type="spellStart"/>
            <w:r w:rsidRPr="009F049F">
              <w:rPr>
                <w:rFonts w:cs="Times New Roman"/>
                <w:color w:val="auto"/>
              </w:rPr>
              <w:t>sprijinului</w:t>
            </w:r>
            <w:proofErr w:type="spellEnd"/>
            <w:r w:rsidRPr="009F049F">
              <w:rPr>
                <w:rFonts w:cs="Times New Roman"/>
                <w:color w:val="auto"/>
              </w:rPr>
              <w:t xml:space="preserve"> public </w:t>
            </w:r>
            <w:proofErr w:type="spellStart"/>
            <w:r w:rsidRPr="009F049F">
              <w:rPr>
                <w:rFonts w:cs="Times New Roman"/>
                <w:color w:val="auto"/>
              </w:rPr>
              <w:t>nerambursabil</w:t>
            </w:r>
            <w:proofErr w:type="spellEnd"/>
            <w:r w:rsidRPr="009F049F">
              <w:rPr>
                <w:rFonts w:cs="Times New Roman"/>
                <w:color w:val="auto"/>
              </w:rPr>
              <w:t xml:space="preserve"> din </w:t>
            </w:r>
            <w:proofErr w:type="spellStart"/>
            <w:r w:rsidRPr="009F049F">
              <w:rPr>
                <w:rFonts w:cs="Times New Roman"/>
                <w:color w:val="auto"/>
              </w:rPr>
              <w:t>totalul</w:t>
            </w:r>
            <w:proofErr w:type="spellEnd"/>
            <w:r w:rsidRPr="009F049F">
              <w:rPr>
                <w:rFonts w:cs="Times New Roman"/>
                <w:color w:val="auto"/>
              </w:rPr>
              <w:t xml:space="preserve"> </w:t>
            </w:r>
            <w:proofErr w:type="spellStart"/>
            <w:r w:rsidRPr="009F049F">
              <w:rPr>
                <w:rFonts w:cs="Times New Roman"/>
                <w:color w:val="auto"/>
              </w:rPr>
              <w:t>cheltuielilor</w:t>
            </w:r>
            <w:proofErr w:type="spellEnd"/>
            <w:r w:rsidRPr="009F049F">
              <w:rPr>
                <w:rFonts w:cs="Times New Roman"/>
                <w:color w:val="auto"/>
              </w:rPr>
              <w:t xml:space="preserve"> </w:t>
            </w:r>
            <w:proofErr w:type="spellStart"/>
            <w:r w:rsidRPr="009F049F">
              <w:rPr>
                <w:rFonts w:cs="Times New Roman"/>
                <w:color w:val="auto"/>
              </w:rPr>
              <w:t>eligibile</w:t>
            </w:r>
            <w:proofErr w:type="spellEnd"/>
            <w:r w:rsidRPr="009F049F">
              <w:rPr>
                <w:rFonts w:cs="Times New Roman"/>
                <w:color w:val="auto"/>
              </w:rPr>
              <w:t xml:space="preserve"> </w:t>
            </w:r>
            <w:proofErr w:type="spellStart"/>
            <w:r w:rsidRPr="009F049F">
              <w:rPr>
                <w:rFonts w:cs="Times New Roman"/>
                <w:color w:val="auto"/>
              </w:rPr>
              <w:t>este</w:t>
            </w:r>
            <w:proofErr w:type="spellEnd"/>
            <w:r w:rsidRPr="009F049F">
              <w:rPr>
                <w:rFonts w:cs="Times New Roman"/>
                <w:color w:val="auto"/>
              </w:rPr>
              <w:t xml:space="preserve"> de 100% - </w:t>
            </w:r>
            <w:proofErr w:type="spellStart"/>
            <w:r w:rsidRPr="009F049F">
              <w:rPr>
                <w:rFonts w:cs="Times New Roman"/>
                <w:color w:val="auto"/>
              </w:rPr>
              <w:t>indiferent</w:t>
            </w:r>
            <w:proofErr w:type="spellEnd"/>
            <w:r w:rsidRPr="009F049F">
              <w:rPr>
                <w:rFonts w:cs="Times New Roman"/>
                <w:color w:val="auto"/>
              </w:rPr>
              <w:t xml:space="preserve"> de </w:t>
            </w:r>
            <w:proofErr w:type="spellStart"/>
            <w:r w:rsidRPr="009F049F">
              <w:rPr>
                <w:rFonts w:cs="Times New Roman"/>
                <w:color w:val="auto"/>
              </w:rPr>
              <w:t>tipul</w:t>
            </w:r>
            <w:proofErr w:type="spellEnd"/>
            <w:r w:rsidRPr="009F049F">
              <w:rPr>
                <w:rFonts w:cs="Times New Roman"/>
                <w:color w:val="auto"/>
              </w:rPr>
              <w:t xml:space="preserve"> </w:t>
            </w:r>
            <w:proofErr w:type="spellStart"/>
            <w:r w:rsidRPr="009F049F">
              <w:rPr>
                <w:rFonts w:cs="Times New Roman"/>
                <w:color w:val="auto"/>
              </w:rPr>
              <w:t>sprijinului</w:t>
            </w:r>
            <w:proofErr w:type="spellEnd"/>
            <w:r w:rsidRPr="009F049F">
              <w:rPr>
                <w:rFonts w:cs="Times New Roman"/>
                <w:color w:val="auto"/>
              </w:rPr>
              <w:t xml:space="preserve">, </w:t>
            </w:r>
          </w:p>
        </w:tc>
      </w:tr>
      <w:tr w:rsidR="001F7C4A" w:rsidRPr="009F049F" w:rsidTr="008B3235">
        <w:tc>
          <w:tcPr>
            <w:tcW w:w="9016" w:type="dxa"/>
            <w:gridSpan w:val="2"/>
          </w:tcPr>
          <w:p w:rsidR="001F7C4A" w:rsidRPr="009F049F" w:rsidRDefault="001F7C4A" w:rsidP="008B3235">
            <w:pPr>
              <w:tabs>
                <w:tab w:val="left" w:pos="284"/>
              </w:tabs>
              <w:spacing w:after="0" w:line="276" w:lineRule="auto"/>
              <w:ind w:left="0" w:right="0" w:firstLine="0"/>
              <w:rPr>
                <w:rFonts w:cs="Times New Roman"/>
                <w:color w:val="auto"/>
              </w:rPr>
            </w:pPr>
            <w:r w:rsidRPr="009F049F">
              <w:rPr>
                <w:rFonts w:cs="Times New Roman"/>
                <w:color w:val="auto"/>
              </w:rPr>
              <w:t>10.</w:t>
            </w:r>
            <w:r w:rsidRPr="009F049F">
              <w:rPr>
                <w:rFonts w:eastAsia="Arial" w:cs="Times New Roman"/>
                <w:color w:val="auto"/>
              </w:rPr>
              <w:t xml:space="preserve"> </w:t>
            </w:r>
            <w:proofErr w:type="spellStart"/>
            <w:r w:rsidRPr="009F049F">
              <w:rPr>
                <w:rFonts w:cs="Times New Roman"/>
                <w:color w:val="auto"/>
              </w:rPr>
              <w:t>Indicatori</w:t>
            </w:r>
            <w:proofErr w:type="spellEnd"/>
            <w:r w:rsidRPr="009F049F">
              <w:rPr>
                <w:rFonts w:cs="Times New Roman"/>
                <w:color w:val="auto"/>
              </w:rPr>
              <w:t xml:space="preserve"> de </w:t>
            </w:r>
            <w:proofErr w:type="spellStart"/>
            <w:r w:rsidRPr="009F049F">
              <w:rPr>
                <w:rFonts w:cs="Times New Roman"/>
                <w:color w:val="auto"/>
              </w:rPr>
              <w:t>monitorizare</w:t>
            </w:r>
            <w:proofErr w:type="spellEnd"/>
            <w:r w:rsidRPr="009F049F">
              <w:rPr>
                <w:rFonts w:cs="Times New Roman"/>
                <w:color w:val="auto"/>
              </w:rPr>
              <w:t xml:space="preserve"> </w:t>
            </w:r>
          </w:p>
        </w:tc>
      </w:tr>
      <w:tr w:rsidR="001F7C4A" w:rsidRPr="009F049F" w:rsidTr="008B3235">
        <w:tc>
          <w:tcPr>
            <w:tcW w:w="9016" w:type="dxa"/>
            <w:gridSpan w:val="2"/>
          </w:tcPr>
          <w:p w:rsidR="001F7C4A" w:rsidRPr="009F049F" w:rsidRDefault="001F7C4A" w:rsidP="008B3235">
            <w:pPr>
              <w:tabs>
                <w:tab w:val="left" w:pos="284"/>
              </w:tabs>
              <w:spacing w:after="0" w:line="276" w:lineRule="auto"/>
              <w:ind w:left="0" w:right="0" w:firstLine="0"/>
              <w:rPr>
                <w:color w:val="auto"/>
              </w:rPr>
            </w:pPr>
            <w:r w:rsidRPr="009F049F">
              <w:rPr>
                <w:rFonts w:cs="Times New Roman"/>
                <w:color w:val="auto"/>
              </w:rPr>
              <w:t>-</w:t>
            </w:r>
            <w:r>
              <w:rPr>
                <w:rFonts w:cs="Times New Roman"/>
                <w:color w:val="auto"/>
              </w:rPr>
              <w:t xml:space="preserve"> 400</w:t>
            </w:r>
            <w:r w:rsidRPr="009F049F">
              <w:rPr>
                <w:rFonts w:cs="Times New Roman"/>
                <w:color w:val="auto"/>
              </w:rPr>
              <w:t xml:space="preserve"> </w:t>
            </w:r>
            <w:proofErr w:type="spellStart"/>
            <w:r w:rsidRPr="009F049F">
              <w:rPr>
                <w:rFonts w:cs="Times New Roman"/>
                <w:color w:val="auto"/>
              </w:rPr>
              <w:t>locuitori</w:t>
            </w:r>
            <w:proofErr w:type="spellEnd"/>
            <w:r w:rsidRPr="009F049F">
              <w:rPr>
                <w:rFonts w:cs="Times New Roman"/>
                <w:color w:val="auto"/>
              </w:rPr>
              <w:t xml:space="preserve">, </w:t>
            </w:r>
            <w:proofErr w:type="spellStart"/>
            <w:r w:rsidRPr="009F049F">
              <w:rPr>
                <w:color w:val="auto"/>
              </w:rPr>
              <w:t>populație</w:t>
            </w:r>
            <w:proofErr w:type="spellEnd"/>
            <w:r w:rsidRPr="009F049F">
              <w:rPr>
                <w:color w:val="auto"/>
              </w:rPr>
              <w:t xml:space="preserve"> </w:t>
            </w:r>
            <w:proofErr w:type="spellStart"/>
            <w:r w:rsidRPr="009F049F">
              <w:rPr>
                <w:color w:val="auto"/>
              </w:rPr>
              <w:t>netă</w:t>
            </w:r>
            <w:proofErr w:type="spellEnd"/>
            <w:r w:rsidRPr="009F049F">
              <w:rPr>
                <w:color w:val="auto"/>
              </w:rPr>
              <w:t xml:space="preserve">, care </w:t>
            </w:r>
            <w:proofErr w:type="spellStart"/>
            <w:r w:rsidRPr="009F049F">
              <w:rPr>
                <w:color w:val="auto"/>
              </w:rPr>
              <w:t>beneficiază</w:t>
            </w:r>
            <w:proofErr w:type="spellEnd"/>
            <w:r w:rsidRPr="009F049F">
              <w:rPr>
                <w:color w:val="auto"/>
              </w:rPr>
              <w:t xml:space="preserve"> de </w:t>
            </w:r>
            <w:proofErr w:type="spellStart"/>
            <w:r w:rsidRPr="009F049F">
              <w:rPr>
                <w:color w:val="auto"/>
              </w:rPr>
              <w:t>infrastructura</w:t>
            </w:r>
            <w:proofErr w:type="spellEnd"/>
            <w:r w:rsidRPr="009F049F">
              <w:rPr>
                <w:color w:val="auto"/>
              </w:rPr>
              <w:t xml:space="preserve"> de </w:t>
            </w:r>
            <w:proofErr w:type="spellStart"/>
            <w:r w:rsidRPr="009F049F">
              <w:rPr>
                <w:color w:val="auto"/>
              </w:rPr>
              <w:t>acces</w:t>
            </w:r>
            <w:proofErr w:type="spellEnd"/>
            <w:r w:rsidRPr="009F049F">
              <w:rPr>
                <w:color w:val="auto"/>
              </w:rPr>
              <w:t xml:space="preserve"> </w:t>
            </w:r>
            <w:proofErr w:type="spellStart"/>
            <w:r w:rsidRPr="009F049F">
              <w:rPr>
                <w:color w:val="auto"/>
              </w:rPr>
              <w:t>îmbunătățită</w:t>
            </w:r>
            <w:proofErr w:type="spellEnd"/>
            <w:r w:rsidRPr="009F049F">
              <w:rPr>
                <w:color w:val="auto"/>
              </w:rPr>
              <w:t xml:space="preserve"> </w:t>
            </w:r>
          </w:p>
          <w:p w:rsidR="001F7C4A" w:rsidRPr="009F049F" w:rsidRDefault="001F7C4A" w:rsidP="008B3235">
            <w:pPr>
              <w:tabs>
                <w:tab w:val="left" w:pos="284"/>
              </w:tabs>
              <w:spacing w:line="276" w:lineRule="auto"/>
              <w:ind w:left="0" w:firstLine="0"/>
              <w:rPr>
                <w:color w:val="auto"/>
              </w:rPr>
            </w:pPr>
            <w:r w:rsidRPr="00EC624C">
              <w:rPr>
                <w:color w:val="FF0000"/>
              </w:rPr>
              <w:t>-</w:t>
            </w:r>
            <w:bookmarkStart w:id="1" w:name="_Hlk41387023"/>
            <w:r w:rsidRPr="00EC624C">
              <w:rPr>
                <w:color w:val="FF0000"/>
              </w:rPr>
              <w:t xml:space="preserve"> 387057 </w:t>
            </w:r>
            <w:r w:rsidRPr="009F049F">
              <w:rPr>
                <w:color w:val="auto"/>
              </w:rPr>
              <w:t xml:space="preserve">EURO </w:t>
            </w:r>
            <w:proofErr w:type="spellStart"/>
            <w:r w:rsidRPr="009F049F">
              <w:rPr>
                <w:color w:val="auto"/>
              </w:rPr>
              <w:t>cheltuiala</w:t>
            </w:r>
            <w:proofErr w:type="spellEnd"/>
            <w:r w:rsidRPr="009F049F">
              <w:rPr>
                <w:color w:val="auto"/>
              </w:rPr>
              <w:t xml:space="preserve"> </w:t>
            </w:r>
            <w:proofErr w:type="spellStart"/>
            <w:r w:rsidRPr="009F049F">
              <w:rPr>
                <w:color w:val="auto"/>
              </w:rPr>
              <w:t>publică</w:t>
            </w:r>
            <w:proofErr w:type="spellEnd"/>
            <w:r w:rsidRPr="009F049F">
              <w:rPr>
                <w:color w:val="auto"/>
              </w:rPr>
              <w:t xml:space="preserve"> </w:t>
            </w:r>
            <w:proofErr w:type="spellStart"/>
            <w:r w:rsidRPr="009F049F">
              <w:rPr>
                <w:color w:val="auto"/>
              </w:rPr>
              <w:t>totală</w:t>
            </w:r>
            <w:proofErr w:type="spellEnd"/>
            <w:r w:rsidRPr="009F049F">
              <w:rPr>
                <w:color w:val="auto"/>
              </w:rPr>
              <w:t xml:space="preserve"> </w:t>
            </w:r>
            <w:bookmarkEnd w:id="1"/>
          </w:p>
        </w:tc>
      </w:tr>
    </w:tbl>
    <w:p w:rsidR="006F6C09" w:rsidRDefault="006F6C09"/>
    <w:sectPr w:rsidR="006F6C09" w:rsidSect="00453E5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PalatinoLinotype">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F94698"/>
    <w:multiLevelType w:val="hybridMultilevel"/>
    <w:tmpl w:val="EF90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47DEA"/>
    <w:multiLevelType w:val="multilevel"/>
    <w:tmpl w:val="B478E820"/>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406779D"/>
    <w:multiLevelType w:val="hybridMultilevel"/>
    <w:tmpl w:val="A6D25BB0"/>
    <w:lvl w:ilvl="0" w:tplc="C5D03CBE">
      <w:start w:val="5"/>
      <w:numFmt w:val="decimal"/>
      <w:lvlText w:val="%1."/>
      <w:lvlJc w:val="left"/>
      <w:pPr>
        <w:ind w:left="1147" w:hanging="360"/>
      </w:pPr>
      <w:rPr>
        <w:rFonts w:hint="default"/>
        <w:b/>
      </w:rPr>
    </w:lvl>
    <w:lvl w:ilvl="1" w:tplc="04180019" w:tentative="1">
      <w:start w:val="1"/>
      <w:numFmt w:val="lowerLetter"/>
      <w:lvlText w:val="%2."/>
      <w:lvlJc w:val="left"/>
      <w:pPr>
        <w:ind w:left="1867" w:hanging="360"/>
      </w:pPr>
    </w:lvl>
    <w:lvl w:ilvl="2" w:tplc="0418001B" w:tentative="1">
      <w:start w:val="1"/>
      <w:numFmt w:val="lowerRoman"/>
      <w:lvlText w:val="%3."/>
      <w:lvlJc w:val="right"/>
      <w:pPr>
        <w:ind w:left="2587" w:hanging="180"/>
      </w:pPr>
    </w:lvl>
    <w:lvl w:ilvl="3" w:tplc="0418000F" w:tentative="1">
      <w:start w:val="1"/>
      <w:numFmt w:val="decimal"/>
      <w:lvlText w:val="%4."/>
      <w:lvlJc w:val="left"/>
      <w:pPr>
        <w:ind w:left="3307" w:hanging="360"/>
      </w:pPr>
    </w:lvl>
    <w:lvl w:ilvl="4" w:tplc="04180019" w:tentative="1">
      <w:start w:val="1"/>
      <w:numFmt w:val="lowerLetter"/>
      <w:lvlText w:val="%5."/>
      <w:lvlJc w:val="left"/>
      <w:pPr>
        <w:ind w:left="4027" w:hanging="360"/>
      </w:pPr>
    </w:lvl>
    <w:lvl w:ilvl="5" w:tplc="0418001B" w:tentative="1">
      <w:start w:val="1"/>
      <w:numFmt w:val="lowerRoman"/>
      <w:lvlText w:val="%6."/>
      <w:lvlJc w:val="right"/>
      <w:pPr>
        <w:ind w:left="4747" w:hanging="180"/>
      </w:pPr>
    </w:lvl>
    <w:lvl w:ilvl="6" w:tplc="0418000F" w:tentative="1">
      <w:start w:val="1"/>
      <w:numFmt w:val="decimal"/>
      <w:lvlText w:val="%7."/>
      <w:lvlJc w:val="left"/>
      <w:pPr>
        <w:ind w:left="5467" w:hanging="360"/>
      </w:pPr>
    </w:lvl>
    <w:lvl w:ilvl="7" w:tplc="04180019" w:tentative="1">
      <w:start w:val="1"/>
      <w:numFmt w:val="lowerLetter"/>
      <w:lvlText w:val="%8."/>
      <w:lvlJc w:val="left"/>
      <w:pPr>
        <w:ind w:left="6187" w:hanging="360"/>
      </w:pPr>
    </w:lvl>
    <w:lvl w:ilvl="8" w:tplc="0418001B" w:tentative="1">
      <w:start w:val="1"/>
      <w:numFmt w:val="lowerRoman"/>
      <w:lvlText w:val="%9."/>
      <w:lvlJc w:val="right"/>
      <w:pPr>
        <w:ind w:left="6907" w:hanging="180"/>
      </w:pPr>
    </w:lvl>
  </w:abstractNum>
  <w:abstractNum w:abstractNumId="3" w15:restartNumberingAfterBreak="0">
    <w:nsid w:val="6BEC0A2A"/>
    <w:multiLevelType w:val="multilevel"/>
    <w:tmpl w:val="21C4E40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BF86721"/>
    <w:multiLevelType w:val="hybridMultilevel"/>
    <w:tmpl w:val="5E72B5A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 w15:restartNumberingAfterBreak="0">
    <w:nsid w:val="7D3F34AC"/>
    <w:multiLevelType w:val="hybridMultilevel"/>
    <w:tmpl w:val="A3E2A96A"/>
    <w:lvl w:ilvl="0" w:tplc="37D43872">
      <w:start w:val="1"/>
      <w:numFmt w:val="bullet"/>
      <w:lvlText w:val="-"/>
      <w:lvlJc w:val="left"/>
      <w:pPr>
        <w:ind w:left="14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C6D22222">
      <w:start w:val="7"/>
      <w:numFmt w:val="decimal"/>
      <w:lvlText w:val="%2."/>
      <w:lvlJc w:val="left"/>
      <w:pPr>
        <w:ind w:left="78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2" w:tplc="D50CE3A2">
      <w:start w:val="1"/>
      <w:numFmt w:val="lowerRoman"/>
      <w:lvlText w:val="%3"/>
      <w:lvlJc w:val="left"/>
      <w:pPr>
        <w:ind w:left="150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3" w:tplc="53B6E89A">
      <w:start w:val="1"/>
      <w:numFmt w:val="decimal"/>
      <w:lvlText w:val="%4"/>
      <w:lvlJc w:val="left"/>
      <w:pPr>
        <w:ind w:left="222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4" w:tplc="1A6C0F62">
      <w:start w:val="1"/>
      <w:numFmt w:val="lowerLetter"/>
      <w:lvlText w:val="%5"/>
      <w:lvlJc w:val="left"/>
      <w:pPr>
        <w:ind w:left="294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5" w:tplc="9272CA62">
      <w:start w:val="1"/>
      <w:numFmt w:val="lowerRoman"/>
      <w:lvlText w:val="%6"/>
      <w:lvlJc w:val="left"/>
      <w:pPr>
        <w:ind w:left="366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6" w:tplc="A9B2BA6A">
      <w:start w:val="1"/>
      <w:numFmt w:val="decimal"/>
      <w:lvlText w:val="%7"/>
      <w:lvlJc w:val="left"/>
      <w:pPr>
        <w:ind w:left="438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7" w:tplc="E41A5634">
      <w:start w:val="1"/>
      <w:numFmt w:val="lowerLetter"/>
      <w:lvlText w:val="%8"/>
      <w:lvlJc w:val="left"/>
      <w:pPr>
        <w:ind w:left="510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8" w:tplc="A4F033B2">
      <w:start w:val="1"/>
      <w:numFmt w:val="lowerRoman"/>
      <w:lvlText w:val="%9"/>
      <w:lvlJc w:val="left"/>
      <w:pPr>
        <w:ind w:left="582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4A"/>
    <w:rsid w:val="001F7C4A"/>
    <w:rsid w:val="00453E55"/>
    <w:rsid w:val="005236D1"/>
    <w:rsid w:val="005C5DAF"/>
    <w:rsid w:val="006F6C09"/>
    <w:rsid w:val="00EC624C"/>
    <w:rsid w:val="00F220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20D65-2990-4FBD-A88A-CB2A44C8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C4A"/>
    <w:pPr>
      <w:spacing w:after="39" w:line="248" w:lineRule="auto"/>
      <w:ind w:left="10" w:right="66" w:hanging="10"/>
      <w:jc w:val="both"/>
    </w:pPr>
    <w:rPr>
      <w:rFonts w:ascii="Trebuchet MS" w:eastAsia="Trebuchet MS" w:hAnsi="Trebuchet MS" w:cs="Trebuchet MS"/>
      <w:color w:val="00000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1F7C4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Antes de enumeración,body 2,List Paragraph1,Normal bullet 2,List Paragraph11,Listă colorată - Accentuare 11,Bullet,Citation List"/>
    <w:basedOn w:val="Normal"/>
    <w:link w:val="ListparagrafCaracter"/>
    <w:uiPriority w:val="34"/>
    <w:qFormat/>
    <w:rsid w:val="001F7C4A"/>
    <w:pPr>
      <w:spacing w:after="5" w:line="249" w:lineRule="auto"/>
      <w:ind w:left="720" w:right="0"/>
      <w:contextualSpacing/>
    </w:pPr>
    <w:rPr>
      <w:rFonts w:ascii="Calibri" w:eastAsia="Calibri" w:hAnsi="Calibri" w:cs="Calibri"/>
      <w:sz w:val="23"/>
    </w:rPr>
  </w:style>
  <w:style w:type="paragraph" w:customStyle="1" w:styleId="CM4">
    <w:name w:val="CM4"/>
    <w:basedOn w:val="Normal"/>
    <w:next w:val="Normal"/>
    <w:uiPriority w:val="99"/>
    <w:rsid w:val="001F7C4A"/>
    <w:pPr>
      <w:autoSpaceDE w:val="0"/>
      <w:autoSpaceDN w:val="0"/>
      <w:adjustRightInd w:val="0"/>
      <w:spacing w:after="0" w:line="240" w:lineRule="auto"/>
      <w:ind w:left="0" w:right="0" w:firstLine="0"/>
      <w:jc w:val="left"/>
    </w:pPr>
    <w:rPr>
      <w:rFonts w:ascii="EUAlbertina" w:eastAsia="Times New Roman" w:hAnsi="EUAlbertina" w:cs="Times New Roman"/>
      <w:color w:val="auto"/>
      <w:sz w:val="24"/>
      <w:szCs w:val="24"/>
      <w:lang w:val="ro-RO"/>
    </w:rPr>
  </w:style>
  <w:style w:type="character" w:customStyle="1" w:styleId="ListparagrafCaracter">
    <w:name w:val="Listă paragraf Caracter"/>
    <w:aliases w:val="Antes de enumeración Caracter,body 2 Caracter,List Paragraph1 Caracter,Normal bullet 2 Caracter,List Paragraph11 Caracter,Listă colorată - Accentuare 11 Caracter,Bullet Caracter,Citation List Caracter"/>
    <w:link w:val="Listparagraf"/>
    <w:uiPriority w:val="34"/>
    <w:locked/>
    <w:rsid w:val="001F7C4A"/>
    <w:rPr>
      <w:rFonts w:ascii="Calibri" w:eastAsia="Calibri" w:hAnsi="Calibri" w:cs="Calibri"/>
      <w:color w:val="000000"/>
      <w:sz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1292</Words>
  <Characters>7500</Characters>
  <Application>Microsoft Office Word</Application>
  <DocSecurity>0</DocSecurity>
  <Lines>62</Lines>
  <Paragraphs>17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POCU2</dc:creator>
  <cp:keywords/>
  <dc:description/>
  <cp:lastModifiedBy>POCU2</cp:lastModifiedBy>
  <cp:revision>4</cp:revision>
  <cp:lastPrinted>2020-05-26T06:37:00Z</cp:lastPrinted>
  <dcterms:created xsi:type="dcterms:W3CDTF">2020-05-18T14:46:00Z</dcterms:created>
  <dcterms:modified xsi:type="dcterms:W3CDTF">2020-05-26T10:09:00Z</dcterms:modified>
</cp:coreProperties>
</file>